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4F604" w14:textId="483FA0B3" w:rsidR="00DD60E4" w:rsidRDefault="00DD60E4">
      <w:r>
        <w:t>Hampshire Active Health Fund Awarded Projects – 2024/25</w:t>
      </w:r>
    </w:p>
    <w:p w14:paraId="709002AB" w14:textId="77777777" w:rsidR="00DD60E4" w:rsidRDefault="00DD60E4"/>
    <w:tbl>
      <w:tblPr>
        <w:tblW w:w="9631"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2300"/>
        <w:gridCol w:w="1952"/>
        <w:gridCol w:w="5379"/>
      </w:tblGrid>
      <w:tr w:rsidR="00DD60E4" w:rsidRPr="00DD60E4" w14:paraId="053D0296" w14:textId="77777777" w:rsidTr="00DD60E4">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5F70615B" w14:textId="77777777" w:rsidR="00DD60E4" w:rsidRPr="00DD60E4" w:rsidRDefault="00DD60E4" w:rsidP="00DD60E4">
            <w:pPr>
              <w:jc w:val="center"/>
              <w:rPr>
                <w:rFonts w:ascii="Arial" w:eastAsia="Times New Roman" w:hAnsi="Arial" w:cs="Arial"/>
                <w:b/>
                <w:bCs/>
                <w:color w:val="1F3133"/>
                <w:kern w:val="0"/>
                <w:sz w:val="33"/>
                <w:szCs w:val="33"/>
                <w:lang w:eastAsia="en-GB"/>
                <w14:ligatures w14:val="none"/>
              </w:rPr>
            </w:pPr>
            <w:r w:rsidRPr="00DD60E4">
              <w:rPr>
                <w:rFonts w:ascii="inherit" w:eastAsia="Times New Roman" w:hAnsi="inherit" w:cs="Arial"/>
                <w:b/>
                <w:bCs/>
                <w:color w:val="1F3133"/>
                <w:kern w:val="0"/>
                <w:sz w:val="33"/>
                <w:szCs w:val="33"/>
                <w:bdr w:val="none" w:sz="0" w:space="0" w:color="auto" w:frame="1"/>
                <w:lang w:eastAsia="en-GB"/>
                <w14:ligatures w14:val="none"/>
              </w:rPr>
              <w:t>Organisation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7553B71F" w14:textId="77777777" w:rsidR="00DD60E4" w:rsidRPr="00DD60E4" w:rsidRDefault="00DD60E4" w:rsidP="00DD60E4">
            <w:pPr>
              <w:jc w:val="center"/>
              <w:rPr>
                <w:rFonts w:ascii="Arial" w:eastAsia="Times New Roman" w:hAnsi="Arial" w:cs="Arial"/>
                <w:b/>
                <w:bCs/>
                <w:color w:val="1F3133"/>
                <w:kern w:val="0"/>
                <w:sz w:val="33"/>
                <w:szCs w:val="33"/>
                <w:lang w:eastAsia="en-GB"/>
                <w14:ligatures w14:val="none"/>
              </w:rPr>
            </w:pPr>
            <w:r w:rsidRPr="00DD60E4">
              <w:rPr>
                <w:rFonts w:ascii="inherit" w:eastAsia="Times New Roman" w:hAnsi="inherit" w:cs="Arial"/>
                <w:b/>
                <w:bCs/>
                <w:color w:val="1F3133"/>
                <w:kern w:val="0"/>
                <w:sz w:val="33"/>
                <w:szCs w:val="33"/>
                <w:bdr w:val="none" w:sz="0" w:space="0" w:color="auto" w:frame="1"/>
                <w:lang w:eastAsia="en-GB"/>
                <w14:ligatures w14:val="none"/>
              </w:rPr>
              <w:t>Funding amount</w:t>
            </w:r>
          </w:p>
        </w:tc>
        <w:tc>
          <w:tcPr>
            <w:tcW w:w="5379"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27A52303" w14:textId="77777777" w:rsidR="00DD60E4" w:rsidRPr="00DD60E4" w:rsidRDefault="00DD60E4" w:rsidP="00DD60E4">
            <w:pPr>
              <w:jc w:val="center"/>
              <w:rPr>
                <w:rFonts w:ascii="Arial" w:eastAsia="Times New Roman" w:hAnsi="Arial" w:cs="Arial"/>
                <w:b/>
                <w:bCs/>
                <w:color w:val="1F3133"/>
                <w:kern w:val="0"/>
                <w:sz w:val="33"/>
                <w:szCs w:val="33"/>
                <w:lang w:eastAsia="en-GB"/>
                <w14:ligatures w14:val="none"/>
              </w:rPr>
            </w:pPr>
            <w:r w:rsidRPr="00DD60E4">
              <w:rPr>
                <w:rFonts w:ascii="inherit" w:eastAsia="Times New Roman" w:hAnsi="inherit" w:cs="Arial"/>
                <w:b/>
                <w:bCs/>
                <w:color w:val="1F3133"/>
                <w:kern w:val="0"/>
                <w:sz w:val="33"/>
                <w:szCs w:val="33"/>
                <w:bdr w:val="none" w:sz="0" w:space="0" w:color="auto" w:frame="1"/>
                <w:lang w:eastAsia="en-GB"/>
                <w14:ligatures w14:val="none"/>
              </w:rPr>
              <w:t>The project</w:t>
            </w:r>
          </w:p>
        </w:tc>
      </w:tr>
      <w:tr w:rsidR="00DD60E4" w:rsidRPr="00DD60E4" w14:paraId="412A215C" w14:textId="77777777" w:rsidTr="00DD60E4">
        <w:tc>
          <w:tcPr>
            <w:tcW w:w="230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1098D577" w14:textId="77777777" w:rsidR="00DD60E4" w:rsidRPr="00DD60E4" w:rsidRDefault="00DD60E4" w:rsidP="00DD60E4">
            <w:pPr>
              <w:rPr>
                <w:rFonts w:ascii="Arial" w:eastAsia="Times New Roman" w:hAnsi="Arial" w:cs="Arial"/>
                <w:color w:val="1F3133"/>
                <w:kern w:val="0"/>
                <w:sz w:val="28"/>
                <w:szCs w:val="28"/>
                <w:lang w:eastAsia="en-GB"/>
                <w14:ligatures w14:val="none"/>
              </w:rPr>
            </w:pPr>
            <w:proofErr w:type="spellStart"/>
            <w:r w:rsidRPr="00DD60E4">
              <w:rPr>
                <w:rFonts w:ascii="Arial" w:eastAsia="Times New Roman" w:hAnsi="Arial" w:cs="Arial"/>
                <w:color w:val="1F3133"/>
                <w:kern w:val="0"/>
                <w:sz w:val="28"/>
                <w:szCs w:val="28"/>
                <w:lang w:eastAsia="en-GB"/>
                <w14:ligatures w14:val="none"/>
              </w:rPr>
              <w:t>Alabaré</w:t>
            </w:r>
            <w:proofErr w:type="spellEnd"/>
          </w:p>
        </w:tc>
        <w:tc>
          <w:tcPr>
            <w:tcW w:w="1952"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5241E6B5"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£48,082.00</w:t>
            </w:r>
          </w:p>
        </w:tc>
        <w:tc>
          <w:tcPr>
            <w:tcW w:w="5379"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453C9B99"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 xml:space="preserve">A </w:t>
            </w:r>
            <w:proofErr w:type="gramStart"/>
            <w:r w:rsidRPr="00DD60E4">
              <w:rPr>
                <w:rFonts w:ascii="Arial" w:eastAsia="Times New Roman" w:hAnsi="Arial" w:cs="Arial"/>
                <w:color w:val="1F3133"/>
                <w:kern w:val="0"/>
                <w:sz w:val="28"/>
                <w:szCs w:val="28"/>
                <w:lang w:eastAsia="en-GB"/>
                <w14:ligatures w14:val="none"/>
              </w:rPr>
              <w:t>boots</w:t>
            </w:r>
            <w:proofErr w:type="gramEnd"/>
            <w:r w:rsidRPr="00DD60E4">
              <w:rPr>
                <w:rFonts w:ascii="Arial" w:eastAsia="Times New Roman" w:hAnsi="Arial" w:cs="Arial"/>
                <w:color w:val="1F3133"/>
                <w:kern w:val="0"/>
                <w:sz w:val="28"/>
                <w:szCs w:val="28"/>
                <w:lang w:eastAsia="en-GB"/>
                <w14:ligatures w14:val="none"/>
              </w:rPr>
              <w:t xml:space="preserve"> on the Ground project for homeless young people in Andover, and homeless veterans in Gosport.</w:t>
            </w:r>
          </w:p>
        </w:tc>
      </w:tr>
      <w:tr w:rsidR="00DD60E4" w:rsidRPr="00DD60E4" w14:paraId="2DF0E4BF" w14:textId="77777777" w:rsidTr="00DD60E4">
        <w:tc>
          <w:tcPr>
            <w:tcW w:w="230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084EAC07"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Andover Mind</w:t>
            </w:r>
          </w:p>
        </w:tc>
        <w:tc>
          <w:tcPr>
            <w:tcW w:w="1952"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4D2A47B5"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£46,538.00</w:t>
            </w:r>
          </w:p>
        </w:tc>
        <w:tc>
          <w:tcPr>
            <w:tcW w:w="5379"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6A0DC950"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A co-designed physical activity project in partnership with Valley Leisure in Andover.</w:t>
            </w:r>
          </w:p>
        </w:tc>
      </w:tr>
      <w:tr w:rsidR="00DD60E4" w:rsidRPr="00DD60E4" w14:paraId="30F50CD5" w14:textId="77777777" w:rsidTr="00DD60E4">
        <w:tc>
          <w:tcPr>
            <w:tcW w:w="230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0D842F55"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Andover Young Carers</w:t>
            </w:r>
          </w:p>
        </w:tc>
        <w:tc>
          <w:tcPr>
            <w:tcW w:w="1952"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23188F58"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£14,360.00</w:t>
            </w:r>
          </w:p>
        </w:tc>
        <w:tc>
          <w:tcPr>
            <w:tcW w:w="5379"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003FF70B"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Providing inclusive physical activities for young carers in Andover.</w:t>
            </w:r>
          </w:p>
        </w:tc>
      </w:tr>
      <w:tr w:rsidR="00DD60E4" w:rsidRPr="00DD60E4" w14:paraId="68004FDA" w14:textId="77777777" w:rsidTr="00DD60E4">
        <w:tc>
          <w:tcPr>
            <w:tcW w:w="230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43FA04D2" w14:textId="77777777" w:rsidR="00DD60E4" w:rsidRPr="00DD60E4" w:rsidRDefault="00DD60E4" w:rsidP="00DD60E4">
            <w:pPr>
              <w:rPr>
                <w:rFonts w:ascii="Arial" w:eastAsia="Times New Roman" w:hAnsi="Arial" w:cs="Arial"/>
                <w:color w:val="1F3133"/>
                <w:kern w:val="0"/>
                <w:sz w:val="28"/>
                <w:szCs w:val="28"/>
                <w:lang w:eastAsia="en-GB"/>
                <w14:ligatures w14:val="none"/>
              </w:rPr>
            </w:pPr>
            <w:proofErr w:type="spellStart"/>
            <w:r w:rsidRPr="00DD60E4">
              <w:rPr>
                <w:rFonts w:ascii="Arial" w:eastAsia="Times New Roman" w:hAnsi="Arial" w:cs="Arial"/>
                <w:color w:val="1F3133"/>
                <w:kern w:val="0"/>
                <w:sz w:val="28"/>
                <w:szCs w:val="28"/>
                <w:lang w:eastAsia="en-GB"/>
                <w14:ligatures w14:val="none"/>
              </w:rPr>
              <w:t>Autek</w:t>
            </w:r>
            <w:proofErr w:type="spellEnd"/>
            <w:r w:rsidRPr="00DD60E4">
              <w:rPr>
                <w:rFonts w:ascii="Arial" w:eastAsia="Times New Roman" w:hAnsi="Arial" w:cs="Arial"/>
                <w:color w:val="1F3133"/>
                <w:kern w:val="0"/>
                <w:sz w:val="28"/>
                <w:szCs w:val="28"/>
                <w:lang w:eastAsia="en-GB"/>
                <w14:ligatures w14:val="none"/>
              </w:rPr>
              <w:t xml:space="preserve"> CIC</w:t>
            </w:r>
          </w:p>
        </w:tc>
        <w:tc>
          <w:tcPr>
            <w:tcW w:w="1952"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6997D26A"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£49,880.97</w:t>
            </w:r>
          </w:p>
        </w:tc>
        <w:tc>
          <w:tcPr>
            <w:tcW w:w="5379"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00701C74"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A co-created accessible information project.</w:t>
            </w:r>
          </w:p>
        </w:tc>
      </w:tr>
      <w:tr w:rsidR="00DD60E4" w:rsidRPr="00DD60E4" w14:paraId="49259412" w14:textId="77777777" w:rsidTr="00DD60E4">
        <w:tc>
          <w:tcPr>
            <w:tcW w:w="230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6F04437F"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Basingstoke &amp; Alton Cardiac Rehabilitation Charity</w:t>
            </w:r>
          </w:p>
        </w:tc>
        <w:tc>
          <w:tcPr>
            <w:tcW w:w="1952"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119E5A9F"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£10,765.00</w:t>
            </w:r>
          </w:p>
        </w:tc>
        <w:tc>
          <w:tcPr>
            <w:tcW w:w="5379"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0307466E"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A new long-term exercise project for older people in Alton.</w:t>
            </w:r>
          </w:p>
        </w:tc>
      </w:tr>
      <w:tr w:rsidR="00DD60E4" w:rsidRPr="00DD60E4" w14:paraId="6249BA71" w14:textId="77777777" w:rsidTr="00DD60E4">
        <w:tc>
          <w:tcPr>
            <w:tcW w:w="230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41AE5387"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Basingstoke and Deane Borough Council</w:t>
            </w:r>
          </w:p>
        </w:tc>
        <w:tc>
          <w:tcPr>
            <w:tcW w:w="1952"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57C73C7B"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£19,424.00</w:t>
            </w:r>
          </w:p>
        </w:tc>
        <w:tc>
          <w:tcPr>
            <w:tcW w:w="5379"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11681DBE"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A community exercise pilot in Basingstoke.</w:t>
            </w:r>
          </w:p>
        </w:tc>
      </w:tr>
      <w:tr w:rsidR="00DD60E4" w:rsidRPr="00DD60E4" w14:paraId="2BFF828E" w14:textId="77777777" w:rsidTr="00DD60E4">
        <w:tc>
          <w:tcPr>
            <w:tcW w:w="230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418278A3"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Coda Music and Arts Trust Ltd</w:t>
            </w:r>
          </w:p>
        </w:tc>
        <w:tc>
          <w:tcPr>
            <w:tcW w:w="1952"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455ADB28"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£12,580.00</w:t>
            </w:r>
          </w:p>
        </w:tc>
        <w:tc>
          <w:tcPr>
            <w:tcW w:w="5379"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4996747C"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A club night and dance project for disabled people in the New Forest.</w:t>
            </w:r>
          </w:p>
        </w:tc>
      </w:tr>
      <w:tr w:rsidR="00DD60E4" w:rsidRPr="00DD60E4" w14:paraId="50FD2895" w14:textId="77777777" w:rsidTr="00DD60E4">
        <w:tc>
          <w:tcPr>
            <w:tcW w:w="230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04403C55"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Dementia Friendly Hampshire (DFH)</w:t>
            </w:r>
          </w:p>
        </w:tc>
        <w:tc>
          <w:tcPr>
            <w:tcW w:w="1952"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2F574BF1"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£46,350.00</w:t>
            </w:r>
          </w:p>
        </w:tc>
        <w:tc>
          <w:tcPr>
            <w:tcW w:w="5379"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430925D5"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 xml:space="preserve">Organising outdoor activities for people living with dementia and their </w:t>
            </w:r>
            <w:proofErr w:type="spellStart"/>
            <w:r w:rsidRPr="00DD60E4">
              <w:rPr>
                <w:rFonts w:ascii="Arial" w:eastAsia="Times New Roman" w:hAnsi="Arial" w:cs="Arial"/>
                <w:color w:val="1F3133"/>
                <w:kern w:val="0"/>
                <w:sz w:val="28"/>
                <w:szCs w:val="28"/>
                <w:lang w:eastAsia="en-GB"/>
                <w14:ligatures w14:val="none"/>
              </w:rPr>
              <w:t>carers</w:t>
            </w:r>
            <w:proofErr w:type="spellEnd"/>
            <w:r w:rsidRPr="00DD60E4">
              <w:rPr>
                <w:rFonts w:ascii="Arial" w:eastAsia="Times New Roman" w:hAnsi="Arial" w:cs="Arial"/>
                <w:color w:val="1F3133"/>
                <w:kern w:val="0"/>
                <w:sz w:val="28"/>
                <w:szCs w:val="28"/>
                <w:lang w:eastAsia="en-GB"/>
                <w14:ligatures w14:val="none"/>
              </w:rPr>
              <w:t xml:space="preserve"> in Hampshire.</w:t>
            </w:r>
          </w:p>
        </w:tc>
      </w:tr>
      <w:tr w:rsidR="00DD60E4" w:rsidRPr="00DD60E4" w14:paraId="0C84FD43" w14:textId="77777777" w:rsidTr="00DD60E4">
        <w:tc>
          <w:tcPr>
            <w:tcW w:w="230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1B0AAB8E"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Dementia-friendly Alton</w:t>
            </w:r>
          </w:p>
        </w:tc>
        <w:tc>
          <w:tcPr>
            <w:tcW w:w="1952"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03642EBF"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£52,312.85</w:t>
            </w:r>
          </w:p>
        </w:tc>
        <w:tc>
          <w:tcPr>
            <w:tcW w:w="5379"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356205CB"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 xml:space="preserve">Organising new activity sessions for people living with dementia and their </w:t>
            </w:r>
            <w:proofErr w:type="spellStart"/>
            <w:r w:rsidRPr="00DD60E4">
              <w:rPr>
                <w:rFonts w:ascii="Arial" w:eastAsia="Times New Roman" w:hAnsi="Arial" w:cs="Arial"/>
                <w:color w:val="1F3133"/>
                <w:kern w:val="0"/>
                <w:sz w:val="28"/>
                <w:szCs w:val="28"/>
                <w:lang w:eastAsia="en-GB"/>
                <w14:ligatures w14:val="none"/>
              </w:rPr>
              <w:t>carers</w:t>
            </w:r>
            <w:proofErr w:type="spellEnd"/>
            <w:r w:rsidRPr="00DD60E4">
              <w:rPr>
                <w:rFonts w:ascii="Arial" w:eastAsia="Times New Roman" w:hAnsi="Arial" w:cs="Arial"/>
                <w:color w:val="1F3133"/>
                <w:kern w:val="0"/>
                <w:sz w:val="28"/>
                <w:szCs w:val="28"/>
                <w:lang w:eastAsia="en-GB"/>
                <w14:ligatures w14:val="none"/>
              </w:rPr>
              <w:t xml:space="preserve"> in Alton.</w:t>
            </w:r>
          </w:p>
        </w:tc>
      </w:tr>
      <w:tr w:rsidR="00DD60E4" w:rsidRPr="00DD60E4" w14:paraId="5275BE70" w14:textId="77777777" w:rsidTr="00DD60E4">
        <w:tc>
          <w:tcPr>
            <w:tcW w:w="230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64F4B5E0"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lastRenderedPageBreak/>
              <w:t>East Hampshire District Council</w:t>
            </w:r>
          </w:p>
        </w:tc>
        <w:tc>
          <w:tcPr>
            <w:tcW w:w="1952"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1AF2379B"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£75,972.10</w:t>
            </w:r>
          </w:p>
        </w:tc>
        <w:tc>
          <w:tcPr>
            <w:tcW w:w="5379"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594BF7FE"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 xml:space="preserve">Get Up </w:t>
            </w:r>
            <w:proofErr w:type="gramStart"/>
            <w:r w:rsidRPr="00DD60E4">
              <w:rPr>
                <w:rFonts w:ascii="Arial" w:eastAsia="Times New Roman" w:hAnsi="Arial" w:cs="Arial"/>
                <w:color w:val="1F3133"/>
                <w:kern w:val="0"/>
                <w:sz w:val="28"/>
                <w:szCs w:val="28"/>
                <w:lang w:eastAsia="en-GB"/>
                <w14:ligatures w14:val="none"/>
              </w:rPr>
              <w:t>And</w:t>
            </w:r>
            <w:proofErr w:type="gramEnd"/>
            <w:r w:rsidRPr="00DD60E4">
              <w:rPr>
                <w:rFonts w:ascii="Arial" w:eastAsia="Times New Roman" w:hAnsi="Arial" w:cs="Arial"/>
                <w:color w:val="1F3133"/>
                <w:kern w:val="0"/>
                <w:sz w:val="28"/>
                <w:szCs w:val="28"/>
                <w:lang w:eastAsia="en-GB"/>
                <w14:ligatures w14:val="none"/>
              </w:rPr>
              <w:t xml:space="preserve"> Go-inspired leisure centre and community interventions in East Hampshire.</w:t>
            </w:r>
          </w:p>
        </w:tc>
      </w:tr>
      <w:tr w:rsidR="00DD60E4" w:rsidRPr="00DD60E4" w14:paraId="724B2117" w14:textId="77777777" w:rsidTr="00DD60E4">
        <w:tc>
          <w:tcPr>
            <w:tcW w:w="230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0A17AF80"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Eastleigh Borough Council</w:t>
            </w:r>
          </w:p>
        </w:tc>
        <w:tc>
          <w:tcPr>
            <w:tcW w:w="1952"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49B468B0"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£42,377.38</w:t>
            </w:r>
          </w:p>
        </w:tc>
        <w:tc>
          <w:tcPr>
            <w:tcW w:w="5379"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292101B4"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Eastleigh Active Health Programme for children and young people with SEND, and older people or people with long-term health conditions in Eastleigh.</w:t>
            </w:r>
          </w:p>
        </w:tc>
      </w:tr>
      <w:tr w:rsidR="00DD60E4" w:rsidRPr="00DD60E4" w14:paraId="22147B55" w14:textId="77777777" w:rsidTr="00DD60E4">
        <w:tc>
          <w:tcPr>
            <w:tcW w:w="230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4741733B"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Educating Individuals Empowering Families</w:t>
            </w:r>
          </w:p>
        </w:tc>
        <w:tc>
          <w:tcPr>
            <w:tcW w:w="1952"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34EE6C49"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£17,875.00</w:t>
            </w:r>
          </w:p>
        </w:tc>
        <w:tc>
          <w:tcPr>
            <w:tcW w:w="5379"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39BCFBCB"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Dancing with a Difference dance group for disabled young people in Fareham.</w:t>
            </w:r>
          </w:p>
        </w:tc>
      </w:tr>
      <w:tr w:rsidR="00DD60E4" w:rsidRPr="00DD60E4" w14:paraId="703B8E5E" w14:textId="77777777" w:rsidTr="00DD60E4">
        <w:tc>
          <w:tcPr>
            <w:tcW w:w="230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06CC2487"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Hampshire Outdoors</w:t>
            </w:r>
          </w:p>
        </w:tc>
        <w:tc>
          <w:tcPr>
            <w:tcW w:w="1952"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60A20ECE"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£31,034.00</w:t>
            </w:r>
          </w:p>
        </w:tc>
        <w:tc>
          <w:tcPr>
            <w:tcW w:w="5379"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441EE4C7"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 xml:space="preserve">A family </w:t>
            </w:r>
            <w:proofErr w:type="spellStart"/>
            <w:r w:rsidRPr="00DD60E4">
              <w:rPr>
                <w:rFonts w:ascii="Arial" w:eastAsia="Times New Roman" w:hAnsi="Arial" w:cs="Arial"/>
                <w:color w:val="1F3133"/>
                <w:kern w:val="0"/>
                <w:sz w:val="28"/>
                <w:szCs w:val="28"/>
                <w:lang w:eastAsia="en-GB"/>
                <w14:ligatures w14:val="none"/>
              </w:rPr>
              <w:t>bikeability</w:t>
            </w:r>
            <w:proofErr w:type="spellEnd"/>
            <w:r w:rsidRPr="00DD60E4">
              <w:rPr>
                <w:rFonts w:ascii="Arial" w:eastAsia="Times New Roman" w:hAnsi="Arial" w:cs="Arial"/>
                <w:color w:val="1F3133"/>
                <w:kern w:val="0"/>
                <w:sz w:val="28"/>
                <w:szCs w:val="28"/>
                <w:lang w:eastAsia="en-GB"/>
                <w14:ligatures w14:val="none"/>
              </w:rPr>
              <w:t xml:space="preserve"> project in Gosport and Havant.</w:t>
            </w:r>
          </w:p>
        </w:tc>
      </w:tr>
      <w:tr w:rsidR="00DD60E4" w:rsidRPr="00DD60E4" w14:paraId="62157090" w14:textId="77777777" w:rsidTr="00DD60E4">
        <w:tc>
          <w:tcPr>
            <w:tcW w:w="230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37D19174"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Havant Borough Council</w:t>
            </w:r>
          </w:p>
        </w:tc>
        <w:tc>
          <w:tcPr>
            <w:tcW w:w="1952"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7DC5D8CB"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£72,400.00</w:t>
            </w:r>
          </w:p>
        </w:tc>
        <w:tc>
          <w:tcPr>
            <w:tcW w:w="5379"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2A1AD2CB"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 xml:space="preserve">Get Up </w:t>
            </w:r>
            <w:proofErr w:type="gramStart"/>
            <w:r w:rsidRPr="00DD60E4">
              <w:rPr>
                <w:rFonts w:ascii="Arial" w:eastAsia="Times New Roman" w:hAnsi="Arial" w:cs="Arial"/>
                <w:color w:val="1F3133"/>
                <w:kern w:val="0"/>
                <w:sz w:val="28"/>
                <w:szCs w:val="28"/>
                <w:lang w:eastAsia="en-GB"/>
                <w14:ligatures w14:val="none"/>
              </w:rPr>
              <w:t>And</w:t>
            </w:r>
            <w:proofErr w:type="gramEnd"/>
            <w:r w:rsidRPr="00DD60E4">
              <w:rPr>
                <w:rFonts w:ascii="Arial" w:eastAsia="Times New Roman" w:hAnsi="Arial" w:cs="Arial"/>
                <w:color w:val="1F3133"/>
                <w:kern w:val="0"/>
                <w:sz w:val="28"/>
                <w:szCs w:val="28"/>
                <w:lang w:eastAsia="en-GB"/>
                <w14:ligatures w14:val="none"/>
              </w:rPr>
              <w:t xml:space="preserve"> Go expansion for people experiencing income deprivation in Havant Borough.</w:t>
            </w:r>
          </w:p>
        </w:tc>
      </w:tr>
      <w:tr w:rsidR="00DD60E4" w:rsidRPr="00DD60E4" w14:paraId="765A7756" w14:textId="77777777" w:rsidTr="00DD60E4">
        <w:tc>
          <w:tcPr>
            <w:tcW w:w="230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6B8C34B4"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Horizon</w:t>
            </w:r>
          </w:p>
        </w:tc>
        <w:tc>
          <w:tcPr>
            <w:tcW w:w="1952"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7CCEC8E9"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£12,000.00</w:t>
            </w:r>
          </w:p>
        </w:tc>
        <w:tc>
          <w:tcPr>
            <w:tcW w:w="5379"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23FE85A9"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Wellbeing Hub expansion and “Beat It!” programme for people with long-term health conditions in Havant.</w:t>
            </w:r>
          </w:p>
        </w:tc>
      </w:tr>
      <w:tr w:rsidR="00DD60E4" w:rsidRPr="00DD60E4" w14:paraId="4CB21BBC" w14:textId="77777777" w:rsidTr="00DD60E4">
        <w:tc>
          <w:tcPr>
            <w:tcW w:w="230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07A1215F"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Living Well Partnership</w:t>
            </w:r>
          </w:p>
        </w:tc>
        <w:tc>
          <w:tcPr>
            <w:tcW w:w="1952"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4B89E80B"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£48,674.00</w:t>
            </w:r>
          </w:p>
        </w:tc>
        <w:tc>
          <w:tcPr>
            <w:tcW w:w="5379"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0497C01F"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Behaviour change programme for older people above a healthy weight in Eastleigh.</w:t>
            </w:r>
          </w:p>
        </w:tc>
      </w:tr>
      <w:tr w:rsidR="00DD60E4" w:rsidRPr="00DD60E4" w14:paraId="1CF032C3" w14:textId="77777777" w:rsidTr="00DD60E4">
        <w:tc>
          <w:tcPr>
            <w:tcW w:w="230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67DED728"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Love Outdoors CIC</w:t>
            </w:r>
          </w:p>
        </w:tc>
        <w:tc>
          <w:tcPr>
            <w:tcW w:w="1952"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6AF10DE5"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£60,587.00</w:t>
            </w:r>
          </w:p>
        </w:tc>
        <w:tc>
          <w:tcPr>
            <w:tcW w:w="5379"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3CAEE767"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A co-created Find Your Things activity project in Gosport.</w:t>
            </w:r>
          </w:p>
        </w:tc>
      </w:tr>
      <w:tr w:rsidR="00DD60E4" w:rsidRPr="00DD60E4" w14:paraId="3A24B334" w14:textId="77777777" w:rsidTr="00DD60E4">
        <w:tc>
          <w:tcPr>
            <w:tcW w:w="230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45D81C3C"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Love4Life</w:t>
            </w:r>
          </w:p>
        </w:tc>
        <w:tc>
          <w:tcPr>
            <w:tcW w:w="1952"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0EC008E2"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£24,150.00</w:t>
            </w:r>
          </w:p>
        </w:tc>
        <w:tc>
          <w:tcPr>
            <w:tcW w:w="5379"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78218CD5"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A physical activity pilot project for people with learning disabilities in Hampshire.</w:t>
            </w:r>
          </w:p>
        </w:tc>
      </w:tr>
      <w:tr w:rsidR="00DD60E4" w:rsidRPr="00DD60E4" w14:paraId="122FAE2E" w14:textId="77777777" w:rsidTr="00DD60E4">
        <w:tc>
          <w:tcPr>
            <w:tcW w:w="230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2CFB940E"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Motiv8 South Ltd</w:t>
            </w:r>
          </w:p>
        </w:tc>
        <w:tc>
          <w:tcPr>
            <w:tcW w:w="1952"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4A6B9F79"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£88,418.16</w:t>
            </w:r>
          </w:p>
        </w:tc>
        <w:tc>
          <w:tcPr>
            <w:tcW w:w="5379"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1DD1BC40"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 xml:space="preserve">An after-school and holiday partnership project with </w:t>
            </w:r>
            <w:proofErr w:type="spellStart"/>
            <w:r w:rsidRPr="00DD60E4">
              <w:rPr>
                <w:rFonts w:ascii="Arial" w:eastAsia="Times New Roman" w:hAnsi="Arial" w:cs="Arial"/>
                <w:color w:val="1F3133"/>
                <w:kern w:val="0"/>
                <w:sz w:val="28"/>
                <w:szCs w:val="28"/>
                <w:lang w:eastAsia="en-GB"/>
                <w14:ligatures w14:val="none"/>
              </w:rPr>
              <w:t>Oarsome</w:t>
            </w:r>
            <w:proofErr w:type="spellEnd"/>
            <w:r w:rsidRPr="00DD60E4">
              <w:rPr>
                <w:rFonts w:ascii="Arial" w:eastAsia="Times New Roman" w:hAnsi="Arial" w:cs="Arial"/>
                <w:color w:val="1F3133"/>
                <w:kern w:val="0"/>
                <w:sz w:val="28"/>
                <w:szCs w:val="28"/>
                <w:lang w:eastAsia="en-GB"/>
                <w14:ligatures w14:val="none"/>
              </w:rPr>
              <w:t xml:space="preserve"> Chance for young people in Havant and Gosport.</w:t>
            </w:r>
          </w:p>
        </w:tc>
      </w:tr>
      <w:tr w:rsidR="00DD60E4" w:rsidRPr="00DD60E4" w14:paraId="5DBA850B" w14:textId="77777777" w:rsidTr="00DD60E4">
        <w:tc>
          <w:tcPr>
            <w:tcW w:w="230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4A39E6C3"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Move Momentum</w:t>
            </w:r>
          </w:p>
        </w:tc>
        <w:tc>
          <w:tcPr>
            <w:tcW w:w="1952"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2A56AEB1"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£17,750.00</w:t>
            </w:r>
          </w:p>
        </w:tc>
        <w:tc>
          <w:tcPr>
            <w:tcW w:w="5379"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5A788CB3"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Online dance project for older people and people with disabilities or long-term health conditions in Winchester.</w:t>
            </w:r>
          </w:p>
        </w:tc>
      </w:tr>
      <w:tr w:rsidR="00DD60E4" w:rsidRPr="00DD60E4" w14:paraId="3B64761F" w14:textId="77777777" w:rsidTr="00DD60E4">
        <w:tc>
          <w:tcPr>
            <w:tcW w:w="230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578EE4EA"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lastRenderedPageBreak/>
              <w:t xml:space="preserve">Off the Record </w:t>
            </w:r>
            <w:proofErr w:type="gramStart"/>
            <w:r w:rsidRPr="00DD60E4">
              <w:rPr>
                <w:rFonts w:ascii="Arial" w:eastAsia="Times New Roman" w:hAnsi="Arial" w:cs="Arial"/>
                <w:color w:val="1F3133"/>
                <w:kern w:val="0"/>
                <w:sz w:val="28"/>
                <w:szCs w:val="28"/>
                <w:lang w:eastAsia="en-GB"/>
                <w14:ligatures w14:val="none"/>
              </w:rPr>
              <w:t>South East</w:t>
            </w:r>
            <w:proofErr w:type="gramEnd"/>
            <w:r w:rsidRPr="00DD60E4">
              <w:rPr>
                <w:rFonts w:ascii="Arial" w:eastAsia="Times New Roman" w:hAnsi="Arial" w:cs="Arial"/>
                <w:color w:val="1F3133"/>
                <w:kern w:val="0"/>
                <w:sz w:val="28"/>
                <w:szCs w:val="28"/>
                <w:lang w:eastAsia="en-GB"/>
                <w14:ligatures w14:val="none"/>
              </w:rPr>
              <w:t xml:space="preserve"> Hampshire (OTR)</w:t>
            </w:r>
          </w:p>
        </w:tc>
        <w:tc>
          <w:tcPr>
            <w:tcW w:w="1952"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1FF0D0C2"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£48,306.80</w:t>
            </w:r>
          </w:p>
        </w:tc>
        <w:tc>
          <w:tcPr>
            <w:tcW w:w="5379"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74855D98"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Weekly physical activity project for young carers in Havant.</w:t>
            </w:r>
          </w:p>
        </w:tc>
      </w:tr>
      <w:tr w:rsidR="00DD60E4" w:rsidRPr="00DD60E4" w14:paraId="6082605A" w14:textId="77777777" w:rsidTr="00DD60E4">
        <w:tc>
          <w:tcPr>
            <w:tcW w:w="230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18145E4D"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Places Leisure – Gosport Leisure Centre</w:t>
            </w:r>
          </w:p>
        </w:tc>
        <w:tc>
          <w:tcPr>
            <w:tcW w:w="1952"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60727E0C"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£27,814.00</w:t>
            </w:r>
          </w:p>
        </w:tc>
        <w:tc>
          <w:tcPr>
            <w:tcW w:w="5379"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235A768A"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Neurodivergent friendly activity programme in Gosport.</w:t>
            </w:r>
          </w:p>
        </w:tc>
      </w:tr>
      <w:tr w:rsidR="00DD60E4" w:rsidRPr="00DD60E4" w14:paraId="0451A550" w14:textId="77777777" w:rsidTr="00DD60E4">
        <w:tc>
          <w:tcPr>
            <w:tcW w:w="230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04B73CD5"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RHL (Rushmoor Healthy Living)</w:t>
            </w:r>
          </w:p>
        </w:tc>
        <w:tc>
          <w:tcPr>
            <w:tcW w:w="1952"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04A56C95"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£94,286.00</w:t>
            </w:r>
          </w:p>
        </w:tc>
        <w:tc>
          <w:tcPr>
            <w:tcW w:w="5379"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59434241"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Small group and specialised exercise sessions in Rushmoor.</w:t>
            </w:r>
          </w:p>
        </w:tc>
      </w:tr>
      <w:tr w:rsidR="00DD60E4" w:rsidRPr="00DD60E4" w14:paraId="1D70AB30" w14:textId="77777777" w:rsidTr="00DD60E4">
        <w:tc>
          <w:tcPr>
            <w:tcW w:w="230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4B3F9E8A"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Solent Mind</w:t>
            </w:r>
          </w:p>
        </w:tc>
        <w:tc>
          <w:tcPr>
            <w:tcW w:w="1952"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62B201FA"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£95,000.00</w:t>
            </w:r>
          </w:p>
        </w:tc>
        <w:tc>
          <w:tcPr>
            <w:tcW w:w="5379"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6202B899"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A physical activity pilot project in Gosport and Eastleigh.</w:t>
            </w:r>
          </w:p>
        </w:tc>
      </w:tr>
      <w:tr w:rsidR="00DD60E4" w:rsidRPr="00DD60E4" w14:paraId="4D8EFECD" w14:textId="77777777" w:rsidTr="00DD60E4">
        <w:tc>
          <w:tcPr>
            <w:tcW w:w="230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06640F9B"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Sovereign Network Group</w:t>
            </w:r>
          </w:p>
        </w:tc>
        <w:tc>
          <w:tcPr>
            <w:tcW w:w="1952"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47B76581"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£74,057.60</w:t>
            </w:r>
          </w:p>
        </w:tc>
        <w:tc>
          <w:tcPr>
            <w:tcW w:w="5379"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61BDE88B"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Resident wellbeing and activity project for older people in Basingstoke &amp; New Forest.</w:t>
            </w:r>
          </w:p>
        </w:tc>
      </w:tr>
      <w:tr w:rsidR="00DD60E4" w:rsidRPr="00DD60E4" w14:paraId="69E72C9B" w14:textId="77777777" w:rsidTr="00DD60E4">
        <w:tc>
          <w:tcPr>
            <w:tcW w:w="230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01D1E44E" w14:textId="77777777" w:rsidR="00DD60E4" w:rsidRPr="00DD60E4" w:rsidRDefault="00DD60E4" w:rsidP="00DD60E4">
            <w:pPr>
              <w:rPr>
                <w:rFonts w:ascii="Arial" w:eastAsia="Times New Roman" w:hAnsi="Arial" w:cs="Arial"/>
                <w:color w:val="1F3133"/>
                <w:kern w:val="0"/>
                <w:sz w:val="28"/>
                <w:szCs w:val="28"/>
                <w:lang w:eastAsia="en-GB"/>
                <w14:ligatures w14:val="none"/>
              </w:rPr>
            </w:pPr>
            <w:proofErr w:type="spellStart"/>
            <w:r w:rsidRPr="00DD60E4">
              <w:rPr>
                <w:rFonts w:ascii="Arial" w:eastAsia="Times New Roman" w:hAnsi="Arial" w:cs="Arial"/>
                <w:color w:val="1F3133"/>
                <w:kern w:val="0"/>
                <w:sz w:val="28"/>
                <w:szCs w:val="28"/>
                <w:lang w:eastAsia="en-GB"/>
                <w14:ligatures w14:val="none"/>
              </w:rPr>
              <w:t>Stormbreak</w:t>
            </w:r>
            <w:proofErr w:type="spellEnd"/>
          </w:p>
        </w:tc>
        <w:tc>
          <w:tcPr>
            <w:tcW w:w="1952"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6C30320A"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£24,950</w:t>
            </w:r>
          </w:p>
        </w:tc>
        <w:tc>
          <w:tcPr>
            <w:tcW w:w="5379"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0FFCA233"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Improving the mental health of children through movement, across 13 primary schools in Fareham and Gosport.</w:t>
            </w:r>
          </w:p>
        </w:tc>
      </w:tr>
      <w:tr w:rsidR="00DD60E4" w:rsidRPr="00DD60E4" w14:paraId="1695F5F3" w14:textId="77777777" w:rsidTr="00DD60E4">
        <w:tc>
          <w:tcPr>
            <w:tcW w:w="230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64A72B58"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The Source Young People’s Charity</w:t>
            </w:r>
          </w:p>
        </w:tc>
        <w:tc>
          <w:tcPr>
            <w:tcW w:w="1952"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7C36C487"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£36,864.00</w:t>
            </w:r>
          </w:p>
        </w:tc>
        <w:tc>
          <w:tcPr>
            <w:tcW w:w="5379"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5C1E6F05"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Physical activity project for disabled and neurodiverse young people in Aldershot.</w:t>
            </w:r>
          </w:p>
        </w:tc>
      </w:tr>
      <w:tr w:rsidR="00DD60E4" w:rsidRPr="00DD60E4" w14:paraId="41DA6D9C" w14:textId="77777777" w:rsidTr="00DD60E4">
        <w:tc>
          <w:tcPr>
            <w:tcW w:w="230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12092AAB"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Winchester Street Reach</w:t>
            </w:r>
          </w:p>
        </w:tc>
        <w:tc>
          <w:tcPr>
            <w:tcW w:w="1952"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04B6AF3A"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£20,610.00</w:t>
            </w:r>
          </w:p>
        </w:tc>
        <w:tc>
          <w:tcPr>
            <w:tcW w:w="5379"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6F6CF406"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Active Tuesday youth club for young people in Winchester.</w:t>
            </w:r>
          </w:p>
        </w:tc>
      </w:tr>
      <w:tr w:rsidR="00DD60E4" w:rsidRPr="00DD60E4" w14:paraId="10B5F938" w14:textId="77777777" w:rsidTr="00DD60E4">
        <w:tc>
          <w:tcPr>
            <w:tcW w:w="230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73ABD502"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Winchester Youth Counselling</w:t>
            </w:r>
          </w:p>
        </w:tc>
        <w:tc>
          <w:tcPr>
            <w:tcW w:w="1952"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221797AD"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£37,160.47</w:t>
            </w:r>
          </w:p>
        </w:tc>
        <w:tc>
          <w:tcPr>
            <w:tcW w:w="5379"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7E229B8A"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Expanding a walk and talk service for young people requiring mental health support in Winchester.</w:t>
            </w:r>
          </w:p>
        </w:tc>
      </w:tr>
      <w:tr w:rsidR="00DD60E4" w:rsidRPr="00DD60E4" w14:paraId="7707769C" w14:textId="77777777" w:rsidTr="00DD60E4">
        <w:tc>
          <w:tcPr>
            <w:tcW w:w="230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30268507"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Yateley Industries for the Disabled</w:t>
            </w:r>
          </w:p>
        </w:tc>
        <w:tc>
          <w:tcPr>
            <w:tcW w:w="1952"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50CA3369"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£44,091.00</w:t>
            </w:r>
          </w:p>
        </w:tc>
        <w:tc>
          <w:tcPr>
            <w:tcW w:w="5379"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78232320"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Physical activity interventions for disabled people in Yateley.</w:t>
            </w:r>
          </w:p>
        </w:tc>
      </w:tr>
      <w:tr w:rsidR="00DD60E4" w:rsidRPr="00DD60E4" w14:paraId="2D799264" w14:textId="77777777" w:rsidTr="00DD60E4">
        <w:tc>
          <w:tcPr>
            <w:tcW w:w="230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745E45C4"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Youth Options</w:t>
            </w:r>
          </w:p>
        </w:tc>
        <w:tc>
          <w:tcPr>
            <w:tcW w:w="1952"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5FA75D39"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£69,556.14</w:t>
            </w:r>
          </w:p>
        </w:tc>
        <w:tc>
          <w:tcPr>
            <w:tcW w:w="5379"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32B038A3"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 xml:space="preserve">Introducing physical activity elements to the Step In, Step Up, Step Forward </w:t>
            </w:r>
            <w:r w:rsidRPr="00DD60E4">
              <w:rPr>
                <w:rFonts w:ascii="Arial" w:eastAsia="Times New Roman" w:hAnsi="Arial" w:cs="Arial"/>
                <w:color w:val="1F3133"/>
                <w:kern w:val="0"/>
                <w:sz w:val="28"/>
                <w:szCs w:val="28"/>
                <w:lang w:eastAsia="en-GB"/>
                <w14:ligatures w14:val="none"/>
              </w:rPr>
              <w:lastRenderedPageBreak/>
              <w:t>programme for young people within the care system.</w:t>
            </w:r>
          </w:p>
        </w:tc>
      </w:tr>
      <w:tr w:rsidR="00DD60E4" w:rsidRPr="00DD60E4" w14:paraId="082F9DD9" w14:textId="77777777" w:rsidTr="00DD60E4">
        <w:tc>
          <w:tcPr>
            <w:tcW w:w="230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2BF1E39E"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lastRenderedPageBreak/>
              <w:t>Youth Options</w:t>
            </w:r>
          </w:p>
        </w:tc>
        <w:tc>
          <w:tcPr>
            <w:tcW w:w="1952"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79B5DD57"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£47,196.20</w:t>
            </w:r>
          </w:p>
        </w:tc>
        <w:tc>
          <w:tcPr>
            <w:tcW w:w="5379"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bottom"/>
            <w:hideMark/>
          </w:tcPr>
          <w:p w14:paraId="50F9549B" w14:textId="77777777" w:rsidR="00DD60E4" w:rsidRPr="00DD60E4" w:rsidRDefault="00DD60E4" w:rsidP="00DD60E4">
            <w:pPr>
              <w:rPr>
                <w:rFonts w:ascii="Arial" w:eastAsia="Times New Roman" w:hAnsi="Arial" w:cs="Arial"/>
                <w:color w:val="1F3133"/>
                <w:kern w:val="0"/>
                <w:sz w:val="28"/>
                <w:szCs w:val="28"/>
                <w:lang w:eastAsia="en-GB"/>
                <w14:ligatures w14:val="none"/>
              </w:rPr>
            </w:pPr>
            <w:r w:rsidRPr="00DD60E4">
              <w:rPr>
                <w:rFonts w:ascii="Arial" w:eastAsia="Times New Roman" w:hAnsi="Arial" w:cs="Arial"/>
                <w:color w:val="1F3133"/>
                <w:kern w:val="0"/>
                <w:sz w:val="28"/>
                <w:szCs w:val="28"/>
                <w:lang w:eastAsia="en-GB"/>
                <w14:ligatures w14:val="none"/>
              </w:rPr>
              <w:t>After-school physical activity for prevention work in Eastleigh.</w:t>
            </w:r>
          </w:p>
        </w:tc>
      </w:tr>
    </w:tbl>
    <w:p w14:paraId="645E9478" w14:textId="77777777" w:rsidR="00DD60E4" w:rsidRDefault="00DD60E4"/>
    <w:p w14:paraId="0A14B742" w14:textId="6FDC1CAD" w:rsidR="00DD60E4" w:rsidRPr="00DD60E4" w:rsidRDefault="00DD60E4">
      <w:r w:rsidRPr="00DD60E4">
        <w:rPr>
          <w:rFonts w:ascii="Arial" w:hAnsi="Arial" w:cs="Arial"/>
          <w:color w:val="1F3133"/>
          <w:shd w:val="clear" w:color="auto" w:fill="FFFFFF"/>
        </w:rPr>
        <w:t xml:space="preserve">The Hampshire Active Health Programme </w:t>
      </w:r>
      <w:r w:rsidRPr="00DD60E4">
        <w:rPr>
          <w:rFonts w:ascii="Arial" w:hAnsi="Arial" w:cs="Arial"/>
          <w:color w:val="1F3133"/>
          <w:shd w:val="clear" w:color="auto" w:fill="FFFFFF"/>
        </w:rPr>
        <w:t>was</w:t>
      </w:r>
      <w:r w:rsidRPr="00DD60E4">
        <w:rPr>
          <w:rFonts w:ascii="Arial" w:hAnsi="Arial" w:cs="Arial"/>
          <w:color w:val="1F3133"/>
          <w:shd w:val="clear" w:color="auto" w:fill="FFFFFF"/>
        </w:rPr>
        <w:t xml:space="preserve"> managed by Energise Me, on behalf of Hampshire County Council, to support people at greater risk of negative impacts from the pandemic and protect the most vulnerable from Covid-19 infection. Funding has been provided by the Contain Outbreak Management Fund (COMF) from the Department of Health and Social Care, which was specifically allocated to fund public health projects that would address health inequalities arising from the pandemic, and prevention projects that will prevent or mitigate unequal impact on populations in future outbreaks.</w:t>
      </w:r>
    </w:p>
    <w:sectPr w:rsidR="00DD60E4" w:rsidRPr="00DD60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0E4"/>
    <w:rsid w:val="00210C87"/>
    <w:rsid w:val="0043527A"/>
    <w:rsid w:val="0048100E"/>
    <w:rsid w:val="004A09E4"/>
    <w:rsid w:val="00773658"/>
    <w:rsid w:val="00875476"/>
    <w:rsid w:val="00930013"/>
    <w:rsid w:val="00DD6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0E8F71D"/>
  <w15:chartTrackingRefBased/>
  <w15:docId w15:val="{AAC6C63A-CAF5-9B49-BFC9-DEBEE1B1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0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60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60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60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60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60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0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0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0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0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60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60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60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60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60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0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0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0E4"/>
    <w:rPr>
      <w:rFonts w:eastAsiaTheme="majorEastAsia" w:cstheme="majorBidi"/>
      <w:color w:val="272727" w:themeColor="text1" w:themeTint="D8"/>
    </w:rPr>
  </w:style>
  <w:style w:type="paragraph" w:styleId="Title">
    <w:name w:val="Title"/>
    <w:basedOn w:val="Normal"/>
    <w:next w:val="Normal"/>
    <w:link w:val="TitleChar"/>
    <w:uiPriority w:val="10"/>
    <w:qFormat/>
    <w:rsid w:val="00DD60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0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0E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0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0E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D60E4"/>
    <w:rPr>
      <w:i/>
      <w:iCs/>
      <w:color w:val="404040" w:themeColor="text1" w:themeTint="BF"/>
    </w:rPr>
  </w:style>
  <w:style w:type="paragraph" w:styleId="ListParagraph">
    <w:name w:val="List Paragraph"/>
    <w:basedOn w:val="Normal"/>
    <w:uiPriority w:val="34"/>
    <w:qFormat/>
    <w:rsid w:val="00DD60E4"/>
    <w:pPr>
      <w:ind w:left="720"/>
      <w:contextualSpacing/>
    </w:pPr>
  </w:style>
  <w:style w:type="character" w:styleId="IntenseEmphasis">
    <w:name w:val="Intense Emphasis"/>
    <w:basedOn w:val="DefaultParagraphFont"/>
    <w:uiPriority w:val="21"/>
    <w:qFormat/>
    <w:rsid w:val="00DD60E4"/>
    <w:rPr>
      <w:i/>
      <w:iCs/>
      <w:color w:val="0F4761" w:themeColor="accent1" w:themeShade="BF"/>
    </w:rPr>
  </w:style>
  <w:style w:type="paragraph" w:styleId="IntenseQuote">
    <w:name w:val="Intense Quote"/>
    <w:basedOn w:val="Normal"/>
    <w:next w:val="Normal"/>
    <w:link w:val="IntenseQuoteChar"/>
    <w:uiPriority w:val="30"/>
    <w:qFormat/>
    <w:rsid w:val="00DD60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60E4"/>
    <w:rPr>
      <w:i/>
      <w:iCs/>
      <w:color w:val="0F4761" w:themeColor="accent1" w:themeShade="BF"/>
    </w:rPr>
  </w:style>
  <w:style w:type="character" w:styleId="IntenseReference">
    <w:name w:val="Intense Reference"/>
    <w:basedOn w:val="DefaultParagraphFont"/>
    <w:uiPriority w:val="32"/>
    <w:qFormat/>
    <w:rsid w:val="00DD60E4"/>
    <w:rPr>
      <w:b/>
      <w:bCs/>
      <w:smallCaps/>
      <w:color w:val="0F4761" w:themeColor="accent1" w:themeShade="BF"/>
      <w:spacing w:val="5"/>
    </w:rPr>
  </w:style>
  <w:style w:type="character" w:styleId="Strong">
    <w:name w:val="Strong"/>
    <w:basedOn w:val="DefaultParagraphFont"/>
    <w:uiPriority w:val="22"/>
    <w:qFormat/>
    <w:rsid w:val="00DD60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38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2FBBF802CF644920346F7BE2E5F5F" ma:contentTypeVersion="19" ma:contentTypeDescription="Create a new document." ma:contentTypeScope="" ma:versionID="98600eec6f0ac0da6d77c574d8fc4f95">
  <xsd:schema xmlns:xsd="http://www.w3.org/2001/XMLSchema" xmlns:xs="http://www.w3.org/2001/XMLSchema" xmlns:p="http://schemas.microsoft.com/office/2006/metadata/properties" xmlns:ns2="b32c26f8-33fc-4577-97e9-4cba17c8acce" xmlns:ns3="c71e091c-653b-4d47-8110-03bdf6061093" targetNamespace="http://schemas.microsoft.com/office/2006/metadata/properties" ma:root="true" ma:fieldsID="ea81fab94a86dcdea3c7b32068faf1c3" ns2:_="" ns3:_="">
    <xsd:import namespace="b32c26f8-33fc-4577-97e9-4cba17c8acce"/>
    <xsd:import namespace="c71e091c-653b-4d47-8110-03bdf60610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c26f8-33fc-4577-97e9-4cba17c8a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52b5ea-d2c1-4ef8-ac87-e30fb25d46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1e091c-653b-4d47-8110-03bdf60610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211a4e-fbbc-48cb-ba41-532b4ade3a30}" ma:internalName="TaxCatchAll" ma:showField="CatchAllData" ma:web="c71e091c-653b-4d47-8110-03bdf60610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2c26f8-33fc-4577-97e9-4cba17c8acce">
      <Terms xmlns="http://schemas.microsoft.com/office/infopath/2007/PartnerControls"/>
    </lcf76f155ced4ddcb4097134ff3c332f>
    <TaxCatchAll xmlns="c71e091c-653b-4d47-8110-03bdf6061093" xsi:nil="true"/>
  </documentManagement>
</p:properties>
</file>

<file path=customXml/itemProps1.xml><?xml version="1.0" encoding="utf-8"?>
<ds:datastoreItem xmlns:ds="http://schemas.openxmlformats.org/officeDocument/2006/customXml" ds:itemID="{4B4A6F3D-4DAB-445E-B295-A196F0948700}"/>
</file>

<file path=customXml/itemProps2.xml><?xml version="1.0" encoding="utf-8"?>
<ds:datastoreItem xmlns:ds="http://schemas.openxmlformats.org/officeDocument/2006/customXml" ds:itemID="{C6F19C3A-B3A5-4B7B-BC51-F3E4F963B37B}"/>
</file>

<file path=customXml/itemProps3.xml><?xml version="1.0" encoding="utf-8"?>
<ds:datastoreItem xmlns:ds="http://schemas.openxmlformats.org/officeDocument/2006/customXml" ds:itemID="{8676DACC-39ED-4BD2-9D0A-3704067E86CC}"/>
</file>

<file path=docProps/app.xml><?xml version="1.0" encoding="utf-8"?>
<Properties xmlns="http://schemas.openxmlformats.org/officeDocument/2006/extended-properties" xmlns:vt="http://schemas.openxmlformats.org/officeDocument/2006/docPropsVTypes">
  <Template>Normal.dotm</Template>
  <TotalTime>2</TotalTime>
  <Pages>4</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Aslin</dc:creator>
  <cp:keywords/>
  <dc:description/>
  <cp:lastModifiedBy>Debbie Aslin</cp:lastModifiedBy>
  <cp:revision>1</cp:revision>
  <dcterms:created xsi:type="dcterms:W3CDTF">2025-05-19T09:12:00Z</dcterms:created>
  <dcterms:modified xsi:type="dcterms:W3CDTF">2025-05-19T09:14:00Z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0x0101007F02FBBF802CF644920346F7BE2E5F5F</vt:lpwstr>
  </property>
</Properties>
</file>