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73"/>
        <w:gridCol w:w="5153"/>
      </w:tblGrid>
      <w:tr w:rsidR="00252B6E" w:rsidRPr="009B3D5D" w14:paraId="770EB14D" w14:textId="77777777" w:rsidTr="00306805">
        <w:tc>
          <w:tcPr>
            <w:tcW w:w="9149"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BA4D1" w14:textId="77777777" w:rsidR="00252B6E" w:rsidRPr="009B3D5D" w:rsidRDefault="00252B6E" w:rsidP="00306805">
            <w:pPr>
              <w:spacing w:after="0" w:line="240" w:lineRule="auto"/>
              <w:rPr>
                <w:rFonts w:eastAsiaTheme="minorEastAsia"/>
                <w:lang w:val="en-US" w:eastAsia="en-GB"/>
              </w:rPr>
            </w:pPr>
            <w:r w:rsidRPr="19F50E70">
              <w:rPr>
                <w:rFonts w:eastAsiaTheme="minorEastAsia"/>
                <w:b/>
                <w:bCs/>
                <w:sz w:val="36"/>
                <w:szCs w:val="36"/>
                <w:lang w:val="en-US" w:eastAsia="en-GB"/>
              </w:rPr>
              <w:t>Job Description and Person Specification</w:t>
            </w:r>
          </w:p>
        </w:tc>
      </w:tr>
      <w:tr w:rsidR="00252B6E" w:rsidRPr="009B3D5D" w14:paraId="714E832A"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4CCD7"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b/>
                <w:bCs/>
                <w:sz w:val="24"/>
                <w:szCs w:val="24"/>
                <w:lang w:val="en-US" w:eastAsia="en-GB"/>
              </w:rPr>
              <w:t xml:space="preserve">Job title </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2FCF0" w14:textId="77777777" w:rsidR="00252B6E" w:rsidRPr="009B3D5D" w:rsidRDefault="00252B6E" w:rsidP="00306805">
            <w:pPr>
              <w:spacing w:after="0" w:line="240" w:lineRule="auto"/>
              <w:rPr>
                <w:rFonts w:eastAsiaTheme="minorEastAsia"/>
                <w:sz w:val="24"/>
                <w:szCs w:val="24"/>
                <w:lang w:val="en-US" w:eastAsia="en-GB"/>
              </w:rPr>
            </w:pPr>
            <w:r w:rsidRPr="4B7543C8">
              <w:rPr>
                <w:rFonts w:eastAsiaTheme="minorEastAsia"/>
                <w:sz w:val="24"/>
                <w:szCs w:val="24"/>
                <w:lang w:val="en-US" w:eastAsia="en-GB"/>
              </w:rPr>
              <w:t xml:space="preserve">Community Connector </w:t>
            </w:r>
          </w:p>
        </w:tc>
      </w:tr>
      <w:tr w:rsidR="00252B6E" w:rsidRPr="009B3D5D" w14:paraId="54E5DBE4"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0AC563" w14:textId="77777777" w:rsidR="00252B6E" w:rsidRPr="00043CD8" w:rsidRDefault="00252B6E" w:rsidP="00306805">
            <w:pPr>
              <w:spacing w:after="0" w:line="240" w:lineRule="auto"/>
              <w:rPr>
                <w:rFonts w:eastAsiaTheme="minorEastAsia"/>
                <w:b/>
                <w:bCs/>
                <w:sz w:val="24"/>
                <w:szCs w:val="24"/>
                <w:lang w:val="en-US" w:eastAsia="en-GB"/>
              </w:rPr>
            </w:pPr>
            <w:r w:rsidRPr="00043CD8">
              <w:rPr>
                <w:rFonts w:eastAsiaTheme="minorEastAsia"/>
                <w:b/>
                <w:bCs/>
                <w:sz w:val="24"/>
                <w:szCs w:val="24"/>
                <w:lang w:val="en-US" w:eastAsia="en-GB"/>
              </w:rPr>
              <w:t>Focus area</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434CCA" w14:textId="77777777" w:rsidR="00252B6E" w:rsidRPr="009B3D5D" w:rsidRDefault="00252B6E" w:rsidP="00306805">
            <w:pPr>
              <w:spacing w:after="0" w:line="240" w:lineRule="auto"/>
              <w:rPr>
                <w:rFonts w:eastAsiaTheme="minorEastAsia"/>
                <w:sz w:val="24"/>
                <w:szCs w:val="24"/>
                <w:lang w:val="en-US" w:eastAsia="en-GB"/>
              </w:rPr>
            </w:pPr>
            <w:r>
              <w:rPr>
                <w:rFonts w:eastAsiaTheme="minorEastAsia"/>
                <w:sz w:val="24"/>
                <w:szCs w:val="24"/>
                <w:lang w:val="en-US" w:eastAsia="en-GB"/>
              </w:rPr>
              <w:t>Millbrook/</w:t>
            </w:r>
            <w:proofErr w:type="spellStart"/>
            <w:r>
              <w:rPr>
                <w:rFonts w:eastAsiaTheme="minorEastAsia"/>
                <w:sz w:val="24"/>
                <w:szCs w:val="24"/>
                <w:lang w:val="en-US" w:eastAsia="en-GB"/>
              </w:rPr>
              <w:t>Redbridge</w:t>
            </w:r>
            <w:proofErr w:type="spellEnd"/>
          </w:p>
        </w:tc>
      </w:tr>
      <w:tr w:rsidR="00252B6E" w:rsidRPr="009B3D5D" w14:paraId="01286E04"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319312" w14:textId="77777777" w:rsidR="00252B6E" w:rsidRPr="19F50E70" w:rsidRDefault="00252B6E" w:rsidP="00306805">
            <w:pPr>
              <w:spacing w:after="0" w:line="240" w:lineRule="auto"/>
              <w:rPr>
                <w:rFonts w:eastAsiaTheme="minorEastAsia"/>
                <w:b/>
                <w:bCs/>
                <w:sz w:val="24"/>
                <w:szCs w:val="24"/>
                <w:lang w:val="en-US" w:eastAsia="en-GB"/>
              </w:rPr>
            </w:pPr>
            <w:r>
              <w:rPr>
                <w:rFonts w:eastAsiaTheme="minorEastAsia"/>
                <w:b/>
                <w:bCs/>
                <w:sz w:val="24"/>
                <w:szCs w:val="24"/>
                <w:lang w:val="en-US" w:eastAsia="en-GB"/>
              </w:rPr>
              <w:t>Hours</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E3D9D4" w14:textId="3825FD24" w:rsidR="00252B6E" w:rsidRPr="19F50E70" w:rsidRDefault="00252B6E" w:rsidP="00306805">
            <w:pPr>
              <w:spacing w:after="0" w:line="240" w:lineRule="auto"/>
              <w:rPr>
                <w:rFonts w:eastAsiaTheme="minorEastAsia"/>
                <w:sz w:val="24"/>
                <w:szCs w:val="24"/>
                <w:lang w:val="en-US" w:eastAsia="en-GB"/>
              </w:rPr>
            </w:pPr>
            <w:r>
              <w:rPr>
                <w:rFonts w:eastAsiaTheme="minorEastAsia"/>
                <w:sz w:val="24"/>
                <w:szCs w:val="24"/>
                <w:lang w:val="en-US" w:eastAsia="en-GB"/>
              </w:rPr>
              <w:t xml:space="preserve">21 hours per week </w:t>
            </w:r>
          </w:p>
        </w:tc>
      </w:tr>
      <w:tr w:rsidR="00252B6E" w:rsidRPr="009B3D5D" w14:paraId="36BB3290"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113452"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b/>
                <w:bCs/>
                <w:sz w:val="24"/>
                <w:szCs w:val="24"/>
                <w:lang w:val="en-US" w:eastAsia="en-GB"/>
              </w:rPr>
              <w:t xml:space="preserve">Salary </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0EF5A" w14:textId="77777777" w:rsidR="00252B6E" w:rsidRPr="009B3D5D" w:rsidRDefault="00252B6E" w:rsidP="00306805">
            <w:pPr>
              <w:spacing w:after="0" w:line="240" w:lineRule="auto"/>
              <w:rPr>
                <w:rFonts w:eastAsiaTheme="minorEastAsia"/>
                <w:sz w:val="24"/>
                <w:szCs w:val="24"/>
                <w:lang w:val="en-US" w:eastAsia="en-GB"/>
              </w:rPr>
            </w:pPr>
            <w:r>
              <w:t>£12,828 to £14,111</w:t>
            </w:r>
          </w:p>
        </w:tc>
      </w:tr>
      <w:tr w:rsidR="00252B6E" w:rsidRPr="009B3D5D" w14:paraId="5E7B9EC3" w14:textId="77777777" w:rsidTr="00306805">
        <w:trPr>
          <w:trHeight w:val="20"/>
        </w:trPr>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8F9ED2"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b/>
                <w:bCs/>
                <w:sz w:val="24"/>
                <w:szCs w:val="24"/>
                <w:lang w:val="en-US" w:eastAsia="en-GB"/>
              </w:rPr>
              <w:t>Based at</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CCB655" w14:textId="77777777" w:rsidR="00252B6E" w:rsidRPr="009B3D5D" w:rsidRDefault="00252B6E" w:rsidP="00306805">
            <w:pPr>
              <w:spacing w:after="0" w:line="240" w:lineRule="auto"/>
              <w:rPr>
                <w:rFonts w:eastAsiaTheme="minorEastAsia"/>
                <w:sz w:val="24"/>
                <w:szCs w:val="24"/>
                <w:lang w:val="en-US" w:eastAsia="en-GB"/>
              </w:rPr>
            </w:pPr>
            <w:r>
              <w:rPr>
                <w:rFonts w:eastAsiaTheme="minorEastAsia"/>
                <w:sz w:val="24"/>
                <w:szCs w:val="24"/>
                <w:lang w:val="en-US" w:eastAsia="en-GB"/>
              </w:rPr>
              <w:t xml:space="preserve">Working from home with a base in the area </w:t>
            </w:r>
          </w:p>
        </w:tc>
      </w:tr>
      <w:tr w:rsidR="00252B6E" w:rsidRPr="009B3D5D" w14:paraId="2117B7C9"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68E68"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b/>
                <w:bCs/>
                <w:sz w:val="24"/>
                <w:szCs w:val="24"/>
                <w:lang w:val="en-US" w:eastAsia="en-GB"/>
              </w:rPr>
              <w:t>Reports to</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121762"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sz w:val="24"/>
                <w:szCs w:val="24"/>
                <w:lang w:val="en-US" w:eastAsia="en-GB"/>
              </w:rPr>
              <w:t>Strategic Lead – Physical Activity &amp; Health</w:t>
            </w:r>
          </w:p>
        </w:tc>
      </w:tr>
      <w:tr w:rsidR="00252B6E" w:rsidRPr="009B3D5D" w14:paraId="0D9540F6" w14:textId="77777777" w:rsidTr="00306805">
        <w:tc>
          <w:tcPr>
            <w:tcW w:w="36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F261CE" w14:textId="77777777" w:rsidR="00252B6E" w:rsidRPr="009B3D5D" w:rsidRDefault="00252B6E" w:rsidP="00306805">
            <w:pPr>
              <w:spacing w:after="0" w:line="240" w:lineRule="auto"/>
              <w:rPr>
                <w:rFonts w:eastAsiaTheme="minorEastAsia"/>
                <w:sz w:val="24"/>
                <w:szCs w:val="24"/>
                <w:lang w:val="en-US" w:eastAsia="en-GB"/>
              </w:rPr>
            </w:pPr>
            <w:r w:rsidRPr="19F50E70">
              <w:rPr>
                <w:rFonts w:eastAsiaTheme="minorEastAsia"/>
                <w:b/>
                <w:bCs/>
                <w:sz w:val="24"/>
                <w:szCs w:val="24"/>
                <w:lang w:val="en-US" w:eastAsia="en-GB"/>
              </w:rPr>
              <w:t>Contract</w:t>
            </w:r>
          </w:p>
        </w:tc>
        <w:tc>
          <w:tcPr>
            <w:tcW w:w="55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9ECFC2" w14:textId="77777777" w:rsidR="00252B6E" w:rsidRPr="009B3D5D" w:rsidRDefault="00252B6E" w:rsidP="00306805">
            <w:pPr>
              <w:spacing w:after="0" w:line="240" w:lineRule="auto"/>
              <w:rPr>
                <w:rFonts w:eastAsiaTheme="minorEastAsia"/>
                <w:sz w:val="24"/>
                <w:szCs w:val="24"/>
                <w:lang w:val="en-US" w:eastAsia="en-GB"/>
              </w:rPr>
            </w:pPr>
            <w:r w:rsidRPr="4B7543C8">
              <w:rPr>
                <w:rFonts w:eastAsiaTheme="minorEastAsia"/>
                <w:sz w:val="24"/>
                <w:szCs w:val="24"/>
                <w:lang w:val="en-US" w:eastAsia="en-GB"/>
              </w:rPr>
              <w:t>2 years</w:t>
            </w:r>
          </w:p>
        </w:tc>
      </w:tr>
    </w:tbl>
    <w:p w14:paraId="4453756A" w14:textId="77777777" w:rsidR="00276040" w:rsidRDefault="00276040" w:rsidP="00252B6E">
      <w:pPr>
        <w:spacing w:line="240" w:lineRule="auto"/>
        <w:rPr>
          <w:rFonts w:eastAsiaTheme="minorEastAsia"/>
          <w:b/>
          <w:bCs/>
          <w:sz w:val="24"/>
          <w:szCs w:val="24"/>
          <w:lang w:val="en-US" w:eastAsia="en-GB"/>
        </w:rPr>
      </w:pPr>
    </w:p>
    <w:p w14:paraId="483707B6" w14:textId="0F978EF1" w:rsidR="00252B6E" w:rsidRDefault="00252B6E" w:rsidP="00252B6E">
      <w:pPr>
        <w:spacing w:line="240" w:lineRule="auto"/>
        <w:rPr>
          <w:rFonts w:eastAsiaTheme="minorEastAsia"/>
          <w:b/>
          <w:bCs/>
          <w:sz w:val="24"/>
          <w:szCs w:val="24"/>
          <w:lang w:val="en-US" w:eastAsia="en-GB"/>
        </w:rPr>
      </w:pPr>
      <w:r>
        <w:rPr>
          <w:rFonts w:eastAsiaTheme="minorEastAsia"/>
          <w:b/>
          <w:bCs/>
          <w:sz w:val="24"/>
          <w:szCs w:val="24"/>
          <w:lang w:val="en-US" w:eastAsia="en-GB"/>
        </w:rPr>
        <w:t xml:space="preserve">About the role </w:t>
      </w:r>
    </w:p>
    <w:p w14:paraId="022FBE71" w14:textId="31DCF1D4" w:rsidR="00252B6E" w:rsidRPr="00D4282D" w:rsidRDefault="00252B6E" w:rsidP="00252B6E">
      <w:pPr>
        <w:spacing w:line="240" w:lineRule="auto"/>
        <w:jc w:val="both"/>
        <w:rPr>
          <w:rFonts w:eastAsiaTheme="minorEastAsia"/>
          <w:sz w:val="24"/>
          <w:szCs w:val="24"/>
        </w:rPr>
      </w:pPr>
      <w:r>
        <w:rPr>
          <w:rFonts w:eastAsiaTheme="minorEastAsia"/>
          <w:sz w:val="24"/>
          <w:szCs w:val="24"/>
          <w:lang w:val="en-US" w:eastAsia="en-GB"/>
        </w:rPr>
        <w:t xml:space="preserve">We want to start with what matters to the community. We would like you to focus on what is strong </w:t>
      </w:r>
      <w:r w:rsidR="00376C0B">
        <w:rPr>
          <w:rFonts w:eastAsiaTheme="minorEastAsia"/>
          <w:sz w:val="24"/>
          <w:szCs w:val="24"/>
          <w:lang w:val="en-US" w:eastAsia="en-GB"/>
        </w:rPr>
        <w:t>and</w:t>
      </w:r>
      <w:r>
        <w:rPr>
          <w:rFonts w:eastAsiaTheme="minorEastAsia"/>
          <w:sz w:val="24"/>
          <w:szCs w:val="24"/>
          <w:lang w:val="en-US" w:eastAsia="en-GB"/>
        </w:rPr>
        <w:t xml:space="preserve"> use the local resources; that of the people and the </w:t>
      </w:r>
      <w:proofErr w:type="spellStart"/>
      <w:r w:rsidR="00376C0B">
        <w:rPr>
          <w:rFonts w:eastAsiaTheme="minorEastAsia"/>
          <w:sz w:val="24"/>
          <w:szCs w:val="24"/>
          <w:lang w:val="en-US" w:eastAsia="en-GB"/>
        </w:rPr>
        <w:t>neighbourhood</w:t>
      </w:r>
      <w:proofErr w:type="spellEnd"/>
      <w:r w:rsidR="00376C0B">
        <w:rPr>
          <w:rFonts w:eastAsiaTheme="minorEastAsia"/>
          <w:sz w:val="24"/>
          <w:szCs w:val="24"/>
          <w:lang w:val="en-US" w:eastAsia="en-GB"/>
        </w:rPr>
        <w:t>.</w:t>
      </w:r>
      <w:r w:rsidR="00376C0B" w:rsidRPr="4F56B5A3">
        <w:rPr>
          <w:rFonts w:eastAsiaTheme="minorEastAsia"/>
          <w:sz w:val="24"/>
          <w:szCs w:val="24"/>
        </w:rPr>
        <w:t xml:space="preserve"> The</w:t>
      </w:r>
      <w:r w:rsidRPr="4F56B5A3">
        <w:rPr>
          <w:rFonts w:eastAsiaTheme="minorEastAsia"/>
          <w:sz w:val="24"/>
          <w:szCs w:val="24"/>
        </w:rPr>
        <w:t xml:space="preserve"> focus of this role is to</w:t>
      </w:r>
      <w:r>
        <w:rPr>
          <w:rFonts w:eastAsiaTheme="minorEastAsia"/>
          <w:sz w:val="24"/>
          <w:szCs w:val="24"/>
        </w:rPr>
        <w:t xml:space="preserve"> </w:t>
      </w:r>
      <w:r w:rsidRPr="4F56B5A3">
        <w:rPr>
          <w:rFonts w:eastAsiaTheme="minorEastAsia"/>
          <w:sz w:val="24"/>
          <w:szCs w:val="24"/>
        </w:rPr>
        <w:t>support residents to participate in shaping and delivering activities in the wider Millbrook area</w:t>
      </w:r>
      <w:r>
        <w:rPr>
          <w:rFonts w:eastAsiaTheme="minorEastAsia"/>
          <w:sz w:val="24"/>
          <w:szCs w:val="24"/>
        </w:rPr>
        <w:t>; by creating more opportunity so that communities can produce the things that matter to them</w:t>
      </w:r>
      <w:r w:rsidRPr="4F56B5A3">
        <w:rPr>
          <w:rFonts w:eastAsiaTheme="minorEastAsia"/>
          <w:sz w:val="24"/>
          <w:szCs w:val="24"/>
        </w:rPr>
        <w:t>.</w:t>
      </w:r>
      <w:r>
        <w:rPr>
          <w:rFonts w:eastAsiaTheme="minorEastAsia"/>
          <w:sz w:val="24"/>
          <w:szCs w:val="24"/>
        </w:rPr>
        <w:t xml:space="preserve"> </w:t>
      </w:r>
      <w:r w:rsidRPr="4F56B5A3">
        <w:rPr>
          <w:rFonts w:eastAsiaTheme="minorEastAsia"/>
          <w:sz w:val="24"/>
          <w:szCs w:val="24"/>
        </w:rPr>
        <w:t xml:space="preserve"> The work will involve building trust with the local community, ensuring local people feel listened to and can influence decisions. Alongside this, you will support the development of a range of activities to explore how physical activity and sport can be used as a tool for social change in the community. An important part of the role will be demonstrating the impact of the project through collecting information and presenting it to organisations who are interested in </w:t>
      </w:r>
      <w:r>
        <w:rPr>
          <w:rFonts w:eastAsiaTheme="minorEastAsia"/>
          <w:sz w:val="24"/>
          <w:szCs w:val="24"/>
        </w:rPr>
        <w:t>the</w:t>
      </w:r>
      <w:r w:rsidRPr="4F56B5A3">
        <w:rPr>
          <w:rFonts w:eastAsiaTheme="minorEastAsia"/>
          <w:sz w:val="24"/>
          <w:szCs w:val="24"/>
        </w:rPr>
        <w:t xml:space="preserve"> work. </w:t>
      </w:r>
      <w:r w:rsidR="00BD4981">
        <w:rPr>
          <w:rFonts w:eastAsiaTheme="minorEastAsia"/>
          <w:sz w:val="24"/>
          <w:szCs w:val="24"/>
          <w:lang w:val="en-US" w:eastAsia="en-GB"/>
        </w:rPr>
        <w:t xml:space="preserve">The Community Connector role is responsible for providing information, and support to </w:t>
      </w:r>
      <w:proofErr w:type="spellStart"/>
      <w:r w:rsidR="00BD4981">
        <w:rPr>
          <w:rFonts w:eastAsiaTheme="minorEastAsia"/>
          <w:sz w:val="24"/>
          <w:szCs w:val="24"/>
          <w:lang w:val="en-US" w:eastAsia="en-GB"/>
        </w:rPr>
        <w:t>organisations</w:t>
      </w:r>
      <w:proofErr w:type="spellEnd"/>
      <w:r w:rsidR="00BD4981">
        <w:rPr>
          <w:rFonts w:eastAsiaTheme="minorEastAsia"/>
          <w:sz w:val="24"/>
          <w:szCs w:val="24"/>
          <w:lang w:val="en-US" w:eastAsia="en-GB"/>
        </w:rPr>
        <w:t xml:space="preserve"> and the comm</w:t>
      </w:r>
      <w:r w:rsidR="00A87A77">
        <w:rPr>
          <w:rFonts w:eastAsiaTheme="minorEastAsia"/>
          <w:sz w:val="24"/>
          <w:szCs w:val="24"/>
          <w:lang w:val="en-US" w:eastAsia="en-GB"/>
        </w:rPr>
        <w:t>uni</w:t>
      </w:r>
      <w:r w:rsidR="00BD4981">
        <w:rPr>
          <w:rFonts w:eastAsiaTheme="minorEastAsia"/>
          <w:sz w:val="24"/>
          <w:szCs w:val="24"/>
          <w:lang w:val="en-US" w:eastAsia="en-GB"/>
        </w:rPr>
        <w:t xml:space="preserve">ty, ensuring that activities are participant led and </w:t>
      </w:r>
      <w:r w:rsidR="00A87A77">
        <w:rPr>
          <w:rFonts w:eastAsiaTheme="minorEastAsia"/>
          <w:sz w:val="24"/>
          <w:szCs w:val="24"/>
          <w:lang w:val="en-US" w:eastAsia="en-GB"/>
        </w:rPr>
        <w:t>signpost</w:t>
      </w:r>
      <w:r w:rsidR="00BD4981">
        <w:rPr>
          <w:rFonts w:eastAsiaTheme="minorEastAsia"/>
          <w:sz w:val="24"/>
          <w:szCs w:val="24"/>
          <w:lang w:val="en-US" w:eastAsia="en-GB"/>
        </w:rPr>
        <w:t xml:space="preserve"> when appropriate to other services/</w:t>
      </w:r>
      <w:proofErr w:type="spellStart"/>
      <w:r w:rsidR="00BD4981">
        <w:rPr>
          <w:rFonts w:eastAsiaTheme="minorEastAsia"/>
          <w:sz w:val="24"/>
          <w:szCs w:val="24"/>
          <w:lang w:val="en-US" w:eastAsia="en-GB"/>
        </w:rPr>
        <w:t>organisations</w:t>
      </w:r>
      <w:proofErr w:type="spellEnd"/>
      <w:r w:rsidR="00BD4981">
        <w:rPr>
          <w:rFonts w:eastAsiaTheme="minorEastAsia"/>
          <w:sz w:val="24"/>
          <w:szCs w:val="24"/>
          <w:lang w:val="en-US" w:eastAsia="en-GB"/>
        </w:rPr>
        <w:t>.</w:t>
      </w:r>
    </w:p>
    <w:p w14:paraId="7CA9A90C" w14:textId="1F44A01B" w:rsidR="00252B6E" w:rsidRDefault="00252B6E" w:rsidP="00252B6E">
      <w:pPr>
        <w:spacing w:line="240" w:lineRule="auto"/>
        <w:jc w:val="both"/>
        <w:rPr>
          <w:rFonts w:eastAsiaTheme="minorEastAsia"/>
          <w:sz w:val="24"/>
          <w:szCs w:val="24"/>
          <w:lang w:val="en-US" w:eastAsia="en-GB"/>
        </w:rPr>
      </w:pPr>
      <w:r>
        <w:rPr>
          <w:rFonts w:eastAsiaTheme="minorEastAsia"/>
          <w:sz w:val="24"/>
          <w:szCs w:val="24"/>
          <w:lang w:val="en-US" w:eastAsia="en-GB"/>
        </w:rPr>
        <w:t>We know that Millbrook/</w:t>
      </w:r>
      <w:proofErr w:type="spellStart"/>
      <w:r>
        <w:rPr>
          <w:rFonts w:eastAsiaTheme="minorEastAsia"/>
          <w:sz w:val="24"/>
          <w:szCs w:val="24"/>
          <w:lang w:val="en-US" w:eastAsia="en-GB"/>
        </w:rPr>
        <w:t>Redbridge</w:t>
      </w:r>
      <w:proofErr w:type="spellEnd"/>
      <w:r>
        <w:rPr>
          <w:rFonts w:eastAsiaTheme="minorEastAsia"/>
          <w:sz w:val="24"/>
          <w:szCs w:val="24"/>
          <w:lang w:val="en-US" w:eastAsia="en-GB"/>
        </w:rPr>
        <w:t xml:space="preserve"> has a range of </w:t>
      </w:r>
      <w:r w:rsidR="00543989">
        <w:rPr>
          <w:rFonts w:eastAsiaTheme="minorEastAsia"/>
          <w:sz w:val="24"/>
          <w:szCs w:val="24"/>
          <w:lang w:val="en-US" w:eastAsia="en-GB"/>
        </w:rPr>
        <w:t>resources</w:t>
      </w:r>
      <w:r>
        <w:rPr>
          <w:rFonts w:eastAsiaTheme="minorEastAsia"/>
          <w:sz w:val="24"/>
          <w:szCs w:val="24"/>
          <w:lang w:val="en-US" w:eastAsia="en-GB"/>
        </w:rPr>
        <w:t xml:space="preserve"> available to the community that can facilitate an active lifestyle. Yet,</w:t>
      </w:r>
      <w:r w:rsidR="006424DA">
        <w:rPr>
          <w:rFonts w:eastAsiaTheme="minorEastAsia"/>
          <w:sz w:val="24"/>
          <w:szCs w:val="24"/>
          <w:lang w:val="en-US" w:eastAsia="en-GB"/>
        </w:rPr>
        <w:t xml:space="preserve"> a third</w:t>
      </w:r>
      <w:r>
        <w:rPr>
          <w:rFonts w:eastAsiaTheme="minorEastAsia"/>
          <w:sz w:val="24"/>
          <w:szCs w:val="24"/>
          <w:lang w:val="en-US" w:eastAsia="en-GB"/>
        </w:rPr>
        <w:t xml:space="preserve"> of </w:t>
      </w:r>
      <w:r w:rsidRPr="2EEABC83">
        <w:rPr>
          <w:rFonts w:eastAsiaTheme="minorEastAsia"/>
          <w:sz w:val="24"/>
          <w:szCs w:val="24"/>
          <w:lang w:val="en-US" w:eastAsia="en-GB"/>
        </w:rPr>
        <w:t>the Millbrook</w:t>
      </w:r>
      <w:r>
        <w:rPr>
          <w:rFonts w:eastAsiaTheme="minorEastAsia"/>
          <w:sz w:val="24"/>
          <w:szCs w:val="24"/>
          <w:lang w:val="en-US" w:eastAsia="en-GB"/>
        </w:rPr>
        <w:t>/</w:t>
      </w:r>
      <w:proofErr w:type="spellStart"/>
      <w:r w:rsidRPr="2EEABC83">
        <w:rPr>
          <w:rFonts w:eastAsiaTheme="minorEastAsia"/>
          <w:sz w:val="24"/>
          <w:szCs w:val="24"/>
          <w:lang w:val="en-US" w:eastAsia="en-GB"/>
        </w:rPr>
        <w:t>Redbridge</w:t>
      </w:r>
      <w:proofErr w:type="spellEnd"/>
      <w:r w:rsidRPr="2EEABC83">
        <w:rPr>
          <w:rFonts w:eastAsiaTheme="minorEastAsia"/>
          <w:sz w:val="24"/>
          <w:szCs w:val="24"/>
          <w:lang w:val="en-US" w:eastAsia="en-GB"/>
        </w:rPr>
        <w:t xml:space="preserve"> community are not </w:t>
      </w:r>
      <w:r>
        <w:rPr>
          <w:rFonts w:eastAsiaTheme="minorEastAsia"/>
          <w:sz w:val="24"/>
          <w:szCs w:val="24"/>
          <w:lang w:val="en-US" w:eastAsia="en-GB"/>
        </w:rPr>
        <w:t xml:space="preserve">physically </w:t>
      </w:r>
      <w:r w:rsidRPr="2EEABC83">
        <w:rPr>
          <w:rFonts w:eastAsiaTheme="minorEastAsia"/>
          <w:sz w:val="24"/>
          <w:szCs w:val="24"/>
          <w:lang w:val="en-US" w:eastAsia="en-GB"/>
        </w:rPr>
        <w:t>active enough for good healt</w:t>
      </w:r>
      <w:r>
        <w:rPr>
          <w:rFonts w:eastAsiaTheme="minorEastAsia"/>
          <w:sz w:val="24"/>
          <w:szCs w:val="24"/>
          <w:lang w:val="en-US" w:eastAsia="en-GB"/>
        </w:rPr>
        <w:t xml:space="preserve">h. We want to work with the people in Millbrook and </w:t>
      </w:r>
      <w:proofErr w:type="spellStart"/>
      <w:r>
        <w:rPr>
          <w:rFonts w:eastAsiaTheme="minorEastAsia"/>
          <w:sz w:val="24"/>
          <w:szCs w:val="24"/>
          <w:lang w:val="en-US" w:eastAsia="en-GB"/>
        </w:rPr>
        <w:t>Redbridge</w:t>
      </w:r>
      <w:proofErr w:type="spellEnd"/>
      <w:r>
        <w:rPr>
          <w:rFonts w:eastAsiaTheme="minorEastAsia"/>
          <w:sz w:val="24"/>
          <w:szCs w:val="24"/>
          <w:lang w:val="en-US" w:eastAsia="en-GB"/>
        </w:rPr>
        <w:t xml:space="preserve"> to determine their needs and how they can collectively enhance their local community together. </w:t>
      </w:r>
    </w:p>
    <w:p w14:paraId="706AB1E1" w14:textId="5EBEB9CF" w:rsidR="00252B6E" w:rsidRDefault="00252B6E"/>
    <w:p w14:paraId="35EB3B20" w14:textId="2116711C" w:rsidR="00252B6E" w:rsidRPr="007D6001" w:rsidRDefault="00252B6E" w:rsidP="00252B6E">
      <w:pPr>
        <w:spacing w:line="240" w:lineRule="auto"/>
        <w:rPr>
          <w:rFonts w:eastAsiaTheme="minorEastAsia"/>
          <w:sz w:val="24"/>
          <w:szCs w:val="24"/>
          <w:lang w:val="en-US" w:eastAsia="en-GB"/>
        </w:rPr>
      </w:pPr>
      <w:r>
        <w:rPr>
          <w:rFonts w:eastAsiaTheme="minorEastAsia"/>
          <w:b/>
          <w:bCs/>
          <w:sz w:val="24"/>
          <w:szCs w:val="24"/>
          <w:lang w:val="en-US" w:eastAsia="en-GB"/>
        </w:rPr>
        <w:t>About the team</w:t>
      </w:r>
    </w:p>
    <w:p w14:paraId="134056AD" w14:textId="448C0857" w:rsidR="00252B6E" w:rsidRPr="00365E64" w:rsidRDefault="00252B6E" w:rsidP="003F62AB">
      <w:pPr>
        <w:spacing w:after="0" w:line="240" w:lineRule="auto"/>
        <w:jc w:val="both"/>
        <w:textAlignment w:val="center"/>
        <w:rPr>
          <w:rFonts w:eastAsiaTheme="minorEastAsia"/>
          <w:sz w:val="24"/>
          <w:szCs w:val="24"/>
          <w:lang w:val="en-US" w:eastAsia="en-GB"/>
        </w:rPr>
      </w:pPr>
      <w:proofErr w:type="spellStart"/>
      <w:r w:rsidRPr="00252B6E">
        <w:rPr>
          <w:rFonts w:eastAsiaTheme="minorEastAsia"/>
          <w:sz w:val="24"/>
          <w:szCs w:val="24"/>
          <w:lang w:val="en-US" w:eastAsia="en-GB"/>
        </w:rPr>
        <w:t>Energise</w:t>
      </w:r>
      <w:proofErr w:type="spellEnd"/>
      <w:r w:rsidRPr="00252B6E">
        <w:rPr>
          <w:rFonts w:eastAsiaTheme="minorEastAsia"/>
          <w:sz w:val="24"/>
          <w:szCs w:val="24"/>
          <w:lang w:val="en-US" w:eastAsia="en-GB"/>
        </w:rPr>
        <w:t xml:space="preserve"> Me is a charity that</w:t>
      </w:r>
      <w:r w:rsidR="00002A8C">
        <w:rPr>
          <w:rFonts w:eastAsiaTheme="minorEastAsia"/>
          <w:sz w:val="24"/>
          <w:szCs w:val="24"/>
          <w:lang w:val="en-US" w:eastAsia="en-GB"/>
        </w:rPr>
        <w:t xml:space="preserve"> </w:t>
      </w:r>
      <w:r w:rsidR="00002A8C" w:rsidRPr="00252B6E">
        <w:rPr>
          <w:rFonts w:eastAsiaTheme="minorEastAsia"/>
          <w:sz w:val="24"/>
          <w:szCs w:val="24"/>
          <w:lang w:val="en-US" w:eastAsia="en-GB"/>
        </w:rPr>
        <w:t>is working hard to end physical inactivity, with a goal to create happier, healthier, and stronger communities for local people.</w:t>
      </w:r>
      <w:r w:rsidRPr="00252B6E">
        <w:rPr>
          <w:rFonts w:eastAsiaTheme="minorEastAsia"/>
          <w:sz w:val="24"/>
          <w:szCs w:val="24"/>
          <w:lang w:eastAsia="en-GB"/>
        </w:rPr>
        <w:t xml:space="preserve"> </w:t>
      </w:r>
      <w:r w:rsidRPr="00252B6E">
        <w:rPr>
          <w:rFonts w:eastAsiaTheme="minorEastAsia"/>
          <w:sz w:val="24"/>
          <w:szCs w:val="24"/>
          <w:lang w:val="en-US" w:eastAsia="en-GB"/>
        </w:rPr>
        <w:t>We want everyone to have the confidence, support, and opportunity to be active on their own terms.</w:t>
      </w:r>
      <w:r w:rsidR="00002A8C">
        <w:rPr>
          <w:rFonts w:eastAsiaTheme="minorEastAsia"/>
          <w:sz w:val="24"/>
          <w:szCs w:val="24"/>
          <w:lang w:val="en-US" w:eastAsia="en-GB"/>
        </w:rPr>
        <w:t xml:space="preserve"> </w:t>
      </w:r>
      <w:r w:rsidR="00002A8C" w:rsidRPr="00252B6E">
        <w:rPr>
          <w:rFonts w:eastAsiaTheme="minorEastAsia"/>
          <w:sz w:val="24"/>
          <w:szCs w:val="24"/>
          <w:lang w:eastAsia="en-GB"/>
        </w:rPr>
        <w:t xml:space="preserve">Energise </w:t>
      </w:r>
      <w:r w:rsidR="4C286D55" w:rsidRPr="5F84ECFC">
        <w:rPr>
          <w:rFonts w:eastAsiaTheme="minorEastAsia"/>
          <w:sz w:val="24"/>
          <w:szCs w:val="24"/>
          <w:lang w:eastAsia="en-GB"/>
        </w:rPr>
        <w:t>M</w:t>
      </w:r>
      <w:r w:rsidR="00002A8C" w:rsidRPr="5F84ECFC">
        <w:rPr>
          <w:rFonts w:eastAsiaTheme="minorEastAsia"/>
          <w:sz w:val="24"/>
          <w:szCs w:val="24"/>
          <w:lang w:eastAsia="en-GB"/>
        </w:rPr>
        <w:t>e</w:t>
      </w:r>
      <w:r w:rsidR="00002A8C" w:rsidRPr="00252B6E">
        <w:rPr>
          <w:rFonts w:eastAsiaTheme="minorEastAsia"/>
          <w:sz w:val="24"/>
          <w:szCs w:val="24"/>
          <w:lang w:eastAsia="en-GB"/>
        </w:rPr>
        <w:t xml:space="preserve"> </w:t>
      </w:r>
      <w:r w:rsidR="00002A8C" w:rsidRPr="00252B6E">
        <w:rPr>
          <w:rFonts w:eastAsiaTheme="minorEastAsia"/>
          <w:sz w:val="24"/>
          <w:szCs w:val="24"/>
          <w:lang w:val="en-US" w:eastAsia="en-GB"/>
        </w:rPr>
        <w:t xml:space="preserve">has a </w:t>
      </w:r>
      <w:r w:rsidR="00002A8C" w:rsidRPr="00252B6E">
        <w:rPr>
          <w:rFonts w:eastAsiaTheme="minorEastAsia"/>
          <w:sz w:val="24"/>
          <w:szCs w:val="24"/>
          <w:lang w:eastAsia="en-GB"/>
        </w:rPr>
        <w:t xml:space="preserve">geographical area that includes Hampshire, Isle of Wight, </w:t>
      </w:r>
      <w:r w:rsidR="000C57DA" w:rsidRPr="00252B6E">
        <w:rPr>
          <w:rFonts w:eastAsiaTheme="minorEastAsia"/>
          <w:sz w:val="24"/>
          <w:szCs w:val="24"/>
          <w:lang w:eastAsia="en-GB"/>
        </w:rPr>
        <w:t>Portsmouth,</w:t>
      </w:r>
      <w:r w:rsidR="00002A8C" w:rsidRPr="00252B6E">
        <w:rPr>
          <w:rFonts w:eastAsiaTheme="minorEastAsia"/>
          <w:sz w:val="24"/>
          <w:szCs w:val="24"/>
          <w:lang w:eastAsia="en-GB"/>
        </w:rPr>
        <w:t xml:space="preserve"> and Southampton</w:t>
      </w:r>
      <w:r w:rsidR="00002A8C">
        <w:rPr>
          <w:rFonts w:eastAsiaTheme="minorEastAsia"/>
          <w:sz w:val="24"/>
          <w:szCs w:val="24"/>
          <w:lang w:eastAsia="en-GB"/>
        </w:rPr>
        <w:t>.</w:t>
      </w:r>
    </w:p>
    <w:p w14:paraId="55EB10AA" w14:textId="1E26E9A5" w:rsidR="00252B6E" w:rsidRDefault="00252B6E" w:rsidP="00656081">
      <w:pPr>
        <w:spacing w:after="0" w:line="240" w:lineRule="auto"/>
        <w:jc w:val="both"/>
        <w:textAlignment w:val="center"/>
        <w:rPr>
          <w:rFonts w:eastAsiaTheme="minorEastAsia"/>
          <w:sz w:val="24"/>
          <w:szCs w:val="24"/>
          <w:lang w:val="en-US" w:eastAsia="en-GB"/>
        </w:rPr>
      </w:pPr>
      <w:r w:rsidRPr="003761C3">
        <w:rPr>
          <w:rFonts w:eastAsiaTheme="minorEastAsia"/>
          <w:sz w:val="24"/>
          <w:szCs w:val="24"/>
          <w:lang w:val="en-US" w:eastAsia="en-GB"/>
        </w:rPr>
        <w:t xml:space="preserve">Physical activity transforms </w:t>
      </w:r>
      <w:r w:rsidRPr="006C6C57">
        <w:rPr>
          <w:rFonts w:eastAsiaTheme="minorEastAsia" w:cstheme="minorHAnsi"/>
          <w:sz w:val="24"/>
          <w:szCs w:val="24"/>
          <w:lang w:val="en-US" w:eastAsia="en-GB"/>
        </w:rPr>
        <w:t>lives. Our work is helping people to reduce</w:t>
      </w:r>
      <w:r w:rsidR="006C6C57" w:rsidRPr="006C6C57">
        <w:rPr>
          <w:rFonts w:cstheme="minorHAnsi"/>
          <w:color w:val="000000"/>
          <w:sz w:val="24"/>
          <w:szCs w:val="24"/>
          <w:shd w:val="clear" w:color="auto" w:fill="FFFFFF"/>
        </w:rPr>
        <w:t xml:space="preserve"> the risk of many preventable diseases, from cancer to diabetes, and conditions like obesity and depression, as well as increasing your chances of staying independent in later life.</w:t>
      </w:r>
      <w:r w:rsidRPr="003761C3">
        <w:rPr>
          <w:rFonts w:eastAsiaTheme="minorEastAsia"/>
          <w:sz w:val="24"/>
          <w:szCs w:val="24"/>
          <w:lang w:val="en-US" w:eastAsia="en-GB"/>
        </w:rPr>
        <w:t xml:space="preserve"> We are enabling communities to thrive, taking responsibility for their resources and each other.</w:t>
      </w:r>
      <w:r w:rsidR="00502C2E" w:rsidRPr="003761C3">
        <w:rPr>
          <w:rFonts w:eastAsiaTheme="minorEastAsia"/>
          <w:sz w:val="24"/>
          <w:szCs w:val="24"/>
          <w:lang w:val="en-US" w:eastAsia="en-GB"/>
        </w:rPr>
        <w:t xml:space="preserve"> </w:t>
      </w:r>
      <w:proofErr w:type="spellStart"/>
      <w:r w:rsidR="00502C2E" w:rsidRPr="003761C3">
        <w:rPr>
          <w:rFonts w:eastAsiaTheme="minorEastAsia"/>
          <w:sz w:val="24"/>
          <w:szCs w:val="24"/>
          <w:lang w:val="en-US" w:eastAsia="en-GB"/>
        </w:rPr>
        <w:t>Energise</w:t>
      </w:r>
      <w:proofErr w:type="spellEnd"/>
      <w:r w:rsidR="00502C2E" w:rsidRPr="003761C3">
        <w:rPr>
          <w:rFonts w:eastAsiaTheme="minorEastAsia"/>
          <w:sz w:val="24"/>
          <w:szCs w:val="24"/>
          <w:lang w:val="en-US" w:eastAsia="en-GB"/>
        </w:rPr>
        <w:t xml:space="preserve"> Me </w:t>
      </w:r>
      <w:r w:rsidR="00B16CB0" w:rsidRPr="003761C3">
        <w:rPr>
          <w:rFonts w:eastAsiaTheme="minorEastAsia"/>
          <w:sz w:val="24"/>
          <w:szCs w:val="24"/>
          <w:lang w:val="en-US" w:eastAsia="en-GB"/>
        </w:rPr>
        <w:lastRenderedPageBreak/>
        <w:t>works across multiple networks</w:t>
      </w:r>
      <w:r w:rsidR="00B9406E">
        <w:rPr>
          <w:rFonts w:eastAsiaTheme="minorEastAsia"/>
          <w:sz w:val="24"/>
          <w:szCs w:val="24"/>
          <w:lang w:val="en-US" w:eastAsia="en-GB"/>
        </w:rPr>
        <w:t xml:space="preserve"> including</w:t>
      </w:r>
      <w:r w:rsidR="00B16CB0" w:rsidRPr="003761C3">
        <w:rPr>
          <w:rFonts w:eastAsiaTheme="minorEastAsia"/>
          <w:sz w:val="24"/>
          <w:szCs w:val="24"/>
          <w:lang w:val="en-US" w:eastAsia="en-GB"/>
        </w:rPr>
        <w:t xml:space="preserve"> health, education</w:t>
      </w:r>
      <w:r w:rsidR="00B9406E">
        <w:rPr>
          <w:rFonts w:eastAsiaTheme="minorEastAsia"/>
          <w:sz w:val="24"/>
          <w:szCs w:val="24"/>
          <w:lang w:val="en-US" w:eastAsia="en-GB"/>
        </w:rPr>
        <w:t>,</w:t>
      </w:r>
      <w:r w:rsidR="00B16CB0" w:rsidRPr="003761C3">
        <w:rPr>
          <w:rFonts w:eastAsiaTheme="minorEastAsia"/>
          <w:sz w:val="24"/>
          <w:szCs w:val="24"/>
          <w:lang w:val="en-US" w:eastAsia="en-GB"/>
        </w:rPr>
        <w:t xml:space="preserve"> an</w:t>
      </w:r>
      <w:r w:rsidR="00197810">
        <w:rPr>
          <w:rFonts w:eastAsiaTheme="minorEastAsia"/>
          <w:sz w:val="24"/>
          <w:szCs w:val="24"/>
          <w:lang w:val="en-US" w:eastAsia="en-GB"/>
        </w:rPr>
        <w:t xml:space="preserve">d </w:t>
      </w:r>
      <w:r w:rsidR="001B4B11">
        <w:rPr>
          <w:rFonts w:eastAsiaTheme="minorEastAsia"/>
          <w:sz w:val="24"/>
          <w:szCs w:val="24"/>
          <w:lang w:val="en-US" w:eastAsia="en-GB"/>
        </w:rPr>
        <w:t>community</w:t>
      </w:r>
      <w:r w:rsidR="00B9406E">
        <w:rPr>
          <w:rFonts w:eastAsiaTheme="minorEastAsia"/>
          <w:sz w:val="24"/>
          <w:szCs w:val="24"/>
          <w:lang w:val="en-US" w:eastAsia="en-GB"/>
        </w:rPr>
        <w:t xml:space="preserve"> settings</w:t>
      </w:r>
      <w:r w:rsidR="00B16CB0" w:rsidRPr="003761C3">
        <w:rPr>
          <w:rFonts w:eastAsiaTheme="minorEastAsia"/>
          <w:sz w:val="24"/>
          <w:szCs w:val="24"/>
          <w:lang w:val="en-US" w:eastAsia="en-GB"/>
        </w:rPr>
        <w:t xml:space="preserve">, liaising with partners locally and nationally. </w:t>
      </w:r>
    </w:p>
    <w:p w14:paraId="2C4DA31F" w14:textId="77777777" w:rsidR="006813D5" w:rsidRDefault="006813D5" w:rsidP="00656081">
      <w:pPr>
        <w:spacing w:after="0" w:line="240" w:lineRule="auto"/>
        <w:jc w:val="both"/>
        <w:textAlignment w:val="center"/>
        <w:rPr>
          <w:rFonts w:eastAsiaTheme="minorEastAsia"/>
          <w:sz w:val="24"/>
          <w:szCs w:val="24"/>
          <w:lang w:val="en-US" w:eastAsia="en-GB"/>
        </w:rPr>
      </w:pPr>
    </w:p>
    <w:p w14:paraId="285BD0A4" w14:textId="77777777" w:rsidR="00252B6E" w:rsidRPr="009B3D5D" w:rsidRDefault="00252B6E" w:rsidP="004165F6">
      <w:pPr>
        <w:spacing w:line="240" w:lineRule="auto"/>
        <w:jc w:val="both"/>
        <w:rPr>
          <w:rFonts w:eastAsiaTheme="minorEastAsia"/>
          <w:b/>
          <w:bCs/>
          <w:sz w:val="24"/>
          <w:szCs w:val="24"/>
          <w:lang w:val="en-US" w:eastAsia="en-GB"/>
        </w:rPr>
      </w:pPr>
      <w:r w:rsidRPr="19F50E70">
        <w:rPr>
          <w:rFonts w:eastAsiaTheme="minorEastAsia"/>
          <w:b/>
          <w:bCs/>
          <w:sz w:val="24"/>
          <w:szCs w:val="24"/>
          <w:lang w:val="en-US" w:eastAsia="en-GB"/>
        </w:rPr>
        <w:t>Main Duties and Responsibilities:</w:t>
      </w:r>
    </w:p>
    <w:p w14:paraId="655FE2E4" w14:textId="5570D70D"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rPr>
      </w:pPr>
      <w:r w:rsidRPr="00F9088A">
        <w:rPr>
          <w:rFonts w:eastAsiaTheme="minorEastAsia"/>
          <w:sz w:val="24"/>
          <w:szCs w:val="24"/>
          <w:lang w:val="en-US"/>
        </w:rPr>
        <w:t xml:space="preserve">To represent the project at </w:t>
      </w:r>
      <w:r>
        <w:rPr>
          <w:rFonts w:eastAsiaTheme="minorEastAsia"/>
          <w:sz w:val="24"/>
          <w:szCs w:val="24"/>
          <w:lang w:val="en-US"/>
        </w:rPr>
        <w:t>community</w:t>
      </w:r>
      <w:r w:rsidRPr="00F9088A">
        <w:rPr>
          <w:rFonts w:eastAsiaTheme="minorEastAsia"/>
          <w:sz w:val="24"/>
          <w:szCs w:val="24"/>
          <w:lang w:val="en-US"/>
        </w:rPr>
        <w:t xml:space="preserve"> level</w:t>
      </w:r>
      <w:r>
        <w:rPr>
          <w:rFonts w:eastAsiaTheme="minorEastAsia"/>
          <w:sz w:val="24"/>
          <w:szCs w:val="24"/>
          <w:lang w:val="en-US"/>
        </w:rPr>
        <w:t>,</w:t>
      </w:r>
      <w:r w:rsidRPr="00F9088A">
        <w:rPr>
          <w:rFonts w:eastAsiaTheme="minorEastAsia"/>
          <w:sz w:val="24"/>
          <w:szCs w:val="24"/>
          <w:lang w:val="en-US"/>
        </w:rPr>
        <w:t xml:space="preserve"> </w:t>
      </w:r>
      <w:r w:rsidR="00925471">
        <w:rPr>
          <w:rFonts w:eastAsiaTheme="minorEastAsia"/>
          <w:sz w:val="24"/>
          <w:szCs w:val="24"/>
          <w:lang w:val="en-US"/>
        </w:rPr>
        <w:t>ensuring</w:t>
      </w:r>
      <w:r w:rsidRPr="00F9088A">
        <w:rPr>
          <w:rFonts w:eastAsiaTheme="minorEastAsia"/>
          <w:sz w:val="24"/>
          <w:szCs w:val="24"/>
          <w:lang w:val="en-US"/>
        </w:rPr>
        <w:t xml:space="preserve"> communication </w:t>
      </w:r>
      <w:r w:rsidR="00925471">
        <w:rPr>
          <w:rFonts w:eastAsiaTheme="minorEastAsia"/>
          <w:sz w:val="24"/>
          <w:szCs w:val="24"/>
          <w:lang w:val="en-US"/>
        </w:rPr>
        <w:t xml:space="preserve">is maintained </w:t>
      </w:r>
      <w:r w:rsidRPr="00F9088A">
        <w:rPr>
          <w:rFonts w:eastAsiaTheme="minorEastAsia"/>
          <w:sz w:val="24"/>
          <w:szCs w:val="24"/>
          <w:lang w:val="en-US"/>
        </w:rPr>
        <w:t>between funders, local agencies and the local community.</w:t>
      </w:r>
    </w:p>
    <w:p w14:paraId="2A903153" w14:textId="77777777"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rPr>
      </w:pPr>
      <w:r w:rsidRPr="2EEABC83">
        <w:rPr>
          <w:rFonts w:eastAsiaTheme="minorEastAsia"/>
          <w:sz w:val="24"/>
          <w:szCs w:val="24"/>
          <w:lang w:val="en-US"/>
        </w:rPr>
        <w:t>To interact with residents and communities to identify local priorities, accounting for existing provision. This will include work to encourage local people and communities to engage in the consultation process.</w:t>
      </w:r>
    </w:p>
    <w:p w14:paraId="78C11796" w14:textId="4D08E308" w:rsidR="00252B6E" w:rsidRPr="00345FB7" w:rsidRDefault="00252B6E" w:rsidP="004165F6">
      <w:pPr>
        <w:pStyle w:val="ListParagraph"/>
        <w:numPr>
          <w:ilvl w:val="0"/>
          <w:numId w:val="1"/>
        </w:numPr>
        <w:spacing w:after="0" w:line="240" w:lineRule="auto"/>
        <w:jc w:val="both"/>
        <w:textAlignment w:val="center"/>
        <w:rPr>
          <w:rFonts w:eastAsiaTheme="minorEastAsia"/>
          <w:sz w:val="24"/>
          <w:szCs w:val="24"/>
        </w:rPr>
      </w:pPr>
      <w:r w:rsidRPr="4B7543C8">
        <w:rPr>
          <w:rFonts w:eastAsiaTheme="minorEastAsia"/>
          <w:sz w:val="24"/>
          <w:szCs w:val="24"/>
          <w:lang w:val="en-US"/>
        </w:rPr>
        <w:t>To plan, manage and support ongoing consultation and capacity building with the community.</w:t>
      </w:r>
    </w:p>
    <w:p w14:paraId="68FA926E" w14:textId="3875433F" w:rsidR="00345FB7" w:rsidRPr="00EF5FF1" w:rsidRDefault="00345FB7" w:rsidP="00EF5FF1">
      <w:pPr>
        <w:pStyle w:val="ListParagraph"/>
        <w:numPr>
          <w:ilvl w:val="0"/>
          <w:numId w:val="1"/>
        </w:numPr>
        <w:spacing w:after="0" w:line="240" w:lineRule="auto"/>
        <w:jc w:val="both"/>
        <w:textAlignment w:val="center"/>
        <w:rPr>
          <w:rFonts w:eastAsiaTheme="minorEastAsia"/>
          <w:sz w:val="24"/>
          <w:szCs w:val="24"/>
        </w:rPr>
      </w:pPr>
      <w:r w:rsidRPr="00345FB7">
        <w:rPr>
          <w:rFonts w:eastAsiaTheme="minorEastAsia"/>
          <w:sz w:val="24"/>
          <w:szCs w:val="24"/>
          <w:lang w:val="en-US"/>
        </w:rPr>
        <w:t>Creat</w:t>
      </w:r>
      <w:r>
        <w:rPr>
          <w:rFonts w:eastAsiaTheme="minorEastAsia"/>
          <w:sz w:val="24"/>
          <w:szCs w:val="24"/>
          <w:lang w:val="en-US"/>
        </w:rPr>
        <w:t>e</w:t>
      </w:r>
      <w:r w:rsidRPr="00345FB7">
        <w:rPr>
          <w:rFonts w:eastAsiaTheme="minorEastAsia"/>
          <w:sz w:val="24"/>
          <w:szCs w:val="24"/>
          <w:lang w:val="en-US"/>
        </w:rPr>
        <w:t xml:space="preserve"> and promot</w:t>
      </w:r>
      <w:r w:rsidR="00A64E93">
        <w:rPr>
          <w:rFonts w:eastAsiaTheme="minorEastAsia"/>
          <w:sz w:val="24"/>
          <w:szCs w:val="24"/>
          <w:lang w:val="en-US"/>
        </w:rPr>
        <w:t>e</w:t>
      </w:r>
      <w:r w:rsidRPr="00345FB7">
        <w:rPr>
          <w:rFonts w:eastAsiaTheme="minorEastAsia"/>
          <w:sz w:val="24"/>
          <w:szCs w:val="24"/>
          <w:lang w:val="en-US"/>
        </w:rPr>
        <w:t xml:space="preserve"> opportunities for physical activity</w:t>
      </w:r>
      <w:r w:rsidR="00670A6E">
        <w:rPr>
          <w:rFonts w:eastAsiaTheme="minorEastAsia"/>
          <w:sz w:val="24"/>
          <w:szCs w:val="24"/>
          <w:lang w:val="en-US"/>
        </w:rPr>
        <w:t xml:space="preserve"> and sport</w:t>
      </w:r>
      <w:r w:rsidRPr="00345FB7">
        <w:rPr>
          <w:rFonts w:eastAsiaTheme="minorEastAsia"/>
          <w:sz w:val="24"/>
          <w:szCs w:val="24"/>
          <w:lang w:val="en-US"/>
        </w:rPr>
        <w:t xml:space="preserve"> to be included in com</w:t>
      </w:r>
      <w:r w:rsidR="00A64E93">
        <w:rPr>
          <w:rFonts w:eastAsiaTheme="minorEastAsia"/>
          <w:sz w:val="24"/>
          <w:szCs w:val="24"/>
          <w:lang w:val="en-US"/>
        </w:rPr>
        <w:t>munity life</w:t>
      </w:r>
      <w:r w:rsidR="00132073">
        <w:rPr>
          <w:rFonts w:eastAsiaTheme="minorEastAsia"/>
          <w:sz w:val="24"/>
          <w:szCs w:val="24"/>
          <w:lang w:val="en-US"/>
        </w:rPr>
        <w:t>,</w:t>
      </w:r>
      <w:r w:rsidR="0014206F">
        <w:rPr>
          <w:rFonts w:eastAsiaTheme="minorEastAsia"/>
          <w:sz w:val="24"/>
          <w:szCs w:val="24"/>
          <w:lang w:val="en-US"/>
        </w:rPr>
        <w:t xml:space="preserve"> an</w:t>
      </w:r>
      <w:r w:rsidR="00495E74">
        <w:rPr>
          <w:rFonts w:eastAsiaTheme="minorEastAsia"/>
          <w:sz w:val="24"/>
          <w:szCs w:val="24"/>
          <w:lang w:val="en-US"/>
        </w:rPr>
        <w:t>d every day</w:t>
      </w:r>
      <w:r w:rsidR="0014206F" w:rsidRPr="00EF5FF1">
        <w:rPr>
          <w:rFonts w:eastAsiaTheme="minorEastAsia"/>
          <w:sz w:val="24"/>
          <w:szCs w:val="24"/>
          <w:lang w:val="en-US"/>
        </w:rPr>
        <w:t xml:space="preserve"> for the people living in Millbrook and </w:t>
      </w:r>
      <w:proofErr w:type="spellStart"/>
      <w:r w:rsidR="0014206F" w:rsidRPr="00EF5FF1">
        <w:rPr>
          <w:rFonts w:eastAsiaTheme="minorEastAsia"/>
          <w:sz w:val="24"/>
          <w:szCs w:val="24"/>
          <w:lang w:val="en-US"/>
        </w:rPr>
        <w:t>Redbridge</w:t>
      </w:r>
      <w:proofErr w:type="spellEnd"/>
      <w:r w:rsidR="0014206F" w:rsidRPr="00EF5FF1">
        <w:rPr>
          <w:rFonts w:eastAsiaTheme="minorEastAsia"/>
          <w:sz w:val="24"/>
          <w:szCs w:val="24"/>
          <w:lang w:val="en-US"/>
        </w:rPr>
        <w:t xml:space="preserve">. </w:t>
      </w:r>
    </w:p>
    <w:p w14:paraId="22B2DEEA" w14:textId="77777777" w:rsidR="00252B6E" w:rsidRPr="00D4282D" w:rsidRDefault="00252B6E" w:rsidP="004165F6">
      <w:pPr>
        <w:pStyle w:val="ListParagraph"/>
        <w:numPr>
          <w:ilvl w:val="0"/>
          <w:numId w:val="1"/>
        </w:numPr>
        <w:spacing w:after="0" w:line="240" w:lineRule="auto"/>
        <w:jc w:val="both"/>
        <w:textAlignment w:val="center"/>
        <w:rPr>
          <w:rFonts w:eastAsiaTheme="minorEastAsia"/>
          <w:sz w:val="24"/>
          <w:szCs w:val="24"/>
        </w:rPr>
      </w:pPr>
      <w:r w:rsidRPr="4B7543C8">
        <w:rPr>
          <w:rFonts w:eastAsiaTheme="minorEastAsia"/>
          <w:sz w:val="24"/>
          <w:szCs w:val="24"/>
          <w:lang w:val="en-US"/>
        </w:rPr>
        <w:t>To support the development and running of a community panel to inform the work and lead on local decision making.</w:t>
      </w:r>
    </w:p>
    <w:p w14:paraId="431E6F94" w14:textId="77777777" w:rsidR="00252B6E" w:rsidRPr="00D4282D" w:rsidRDefault="00252B6E" w:rsidP="004165F6">
      <w:pPr>
        <w:pStyle w:val="ListParagraph"/>
        <w:numPr>
          <w:ilvl w:val="0"/>
          <w:numId w:val="1"/>
        </w:numPr>
        <w:spacing w:after="0" w:line="240" w:lineRule="auto"/>
        <w:jc w:val="both"/>
        <w:textAlignment w:val="center"/>
        <w:rPr>
          <w:rFonts w:eastAsiaTheme="minorEastAsia"/>
          <w:sz w:val="24"/>
          <w:szCs w:val="24"/>
        </w:rPr>
      </w:pPr>
      <w:r w:rsidRPr="2EEABC83">
        <w:rPr>
          <w:rFonts w:eastAsiaTheme="minorEastAsia"/>
          <w:sz w:val="24"/>
          <w:szCs w:val="24"/>
          <w:lang w:val="en-US"/>
        </w:rPr>
        <w:t>To identify key community champions to support the project long term, identify training as required and ensure there are long lasting options for the activities provided.</w:t>
      </w:r>
    </w:p>
    <w:p w14:paraId="01AB5FEE" w14:textId="77777777" w:rsidR="00252B6E" w:rsidRPr="00D4282D" w:rsidRDefault="00252B6E" w:rsidP="004165F6">
      <w:pPr>
        <w:pStyle w:val="ListParagraph"/>
        <w:numPr>
          <w:ilvl w:val="0"/>
          <w:numId w:val="1"/>
        </w:numPr>
        <w:spacing w:after="0" w:line="240" w:lineRule="auto"/>
        <w:jc w:val="both"/>
        <w:textAlignment w:val="center"/>
        <w:rPr>
          <w:rFonts w:eastAsiaTheme="minorEastAsia"/>
          <w:sz w:val="24"/>
          <w:szCs w:val="24"/>
          <w:lang w:val="en-US"/>
        </w:rPr>
      </w:pPr>
      <w:r w:rsidRPr="00F9088A">
        <w:rPr>
          <w:rFonts w:eastAsiaTheme="minorEastAsia"/>
          <w:sz w:val="24"/>
          <w:szCs w:val="24"/>
          <w:lang w:val="en-US"/>
        </w:rPr>
        <w:t xml:space="preserve">To </w:t>
      </w:r>
      <w:r>
        <w:rPr>
          <w:rFonts w:eastAsiaTheme="minorEastAsia"/>
          <w:sz w:val="24"/>
          <w:szCs w:val="24"/>
          <w:lang w:val="en-US"/>
        </w:rPr>
        <w:t xml:space="preserve">create and support the </w:t>
      </w:r>
      <w:r w:rsidRPr="00F9088A">
        <w:rPr>
          <w:rFonts w:eastAsiaTheme="minorEastAsia"/>
          <w:sz w:val="24"/>
          <w:szCs w:val="24"/>
          <w:lang w:val="en-US"/>
        </w:rPr>
        <w:t xml:space="preserve">delivery of </w:t>
      </w:r>
      <w:r>
        <w:rPr>
          <w:rFonts w:eastAsiaTheme="minorEastAsia"/>
          <w:sz w:val="24"/>
          <w:szCs w:val="24"/>
          <w:lang w:val="en-US"/>
        </w:rPr>
        <w:t xml:space="preserve">an action plan, directed </w:t>
      </w:r>
      <w:r w:rsidRPr="00D4282D">
        <w:rPr>
          <w:rFonts w:eastAsiaTheme="minorEastAsia"/>
          <w:sz w:val="24"/>
          <w:szCs w:val="24"/>
          <w:lang w:val="en-US"/>
        </w:rPr>
        <w:t>by the</w:t>
      </w:r>
      <w:r>
        <w:rPr>
          <w:rFonts w:eastAsiaTheme="minorEastAsia"/>
          <w:sz w:val="24"/>
          <w:szCs w:val="24"/>
          <w:lang w:val="en-US"/>
        </w:rPr>
        <w:t xml:space="preserve"> local</w:t>
      </w:r>
      <w:r w:rsidRPr="00D4282D">
        <w:rPr>
          <w:rFonts w:eastAsiaTheme="minorEastAsia"/>
          <w:sz w:val="24"/>
          <w:szCs w:val="24"/>
          <w:lang w:val="en-US"/>
        </w:rPr>
        <w:t xml:space="preserve"> community </w:t>
      </w:r>
      <w:r>
        <w:rPr>
          <w:rFonts w:eastAsiaTheme="minorEastAsia"/>
          <w:sz w:val="24"/>
          <w:szCs w:val="24"/>
          <w:lang w:val="en-US"/>
        </w:rPr>
        <w:t>and partners.</w:t>
      </w:r>
    </w:p>
    <w:p w14:paraId="268BD4CD" w14:textId="147D770A"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rPr>
      </w:pPr>
      <w:r w:rsidRPr="2EEABC83">
        <w:rPr>
          <w:rFonts w:eastAsiaTheme="minorEastAsia"/>
          <w:sz w:val="24"/>
          <w:szCs w:val="24"/>
          <w:lang w:val="en-US"/>
        </w:rPr>
        <w:t xml:space="preserve">To support the evaluation of the </w:t>
      </w:r>
      <w:proofErr w:type="spellStart"/>
      <w:r w:rsidRPr="2EEABC83">
        <w:rPr>
          <w:rFonts w:eastAsiaTheme="minorEastAsia"/>
          <w:sz w:val="24"/>
          <w:szCs w:val="24"/>
          <w:lang w:val="en-US"/>
        </w:rPr>
        <w:t>programme</w:t>
      </w:r>
      <w:proofErr w:type="spellEnd"/>
      <w:r w:rsidRPr="2EEABC83">
        <w:rPr>
          <w:rFonts w:eastAsiaTheme="minorEastAsia"/>
          <w:sz w:val="24"/>
          <w:szCs w:val="24"/>
          <w:lang w:val="en-US"/>
        </w:rPr>
        <w:t xml:space="preserve"> both in terms of data collection and supporting the local community to participate in the evaluation. This will include monitoring progress, collating data</w:t>
      </w:r>
      <w:r w:rsidR="003F62AB">
        <w:rPr>
          <w:rFonts w:eastAsiaTheme="minorEastAsia"/>
          <w:sz w:val="24"/>
          <w:szCs w:val="24"/>
          <w:lang w:val="en-US"/>
        </w:rPr>
        <w:t>,</w:t>
      </w:r>
      <w:r w:rsidRPr="2EEABC83">
        <w:rPr>
          <w:rFonts w:eastAsiaTheme="minorEastAsia"/>
          <w:sz w:val="24"/>
          <w:szCs w:val="24"/>
          <w:lang w:val="en-US"/>
        </w:rPr>
        <w:t xml:space="preserve"> and feedback regarding the project delivery</w:t>
      </w:r>
      <w:r>
        <w:rPr>
          <w:rFonts w:eastAsiaTheme="minorEastAsia"/>
          <w:sz w:val="24"/>
          <w:szCs w:val="24"/>
          <w:lang w:val="en-US"/>
        </w:rPr>
        <w:t>.</w:t>
      </w:r>
    </w:p>
    <w:p w14:paraId="5D6F7DD0" w14:textId="77777777"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rPr>
      </w:pPr>
      <w:r w:rsidRPr="00F9088A">
        <w:rPr>
          <w:rFonts w:eastAsiaTheme="minorEastAsia"/>
          <w:sz w:val="24"/>
          <w:szCs w:val="24"/>
          <w:lang w:val="en-US"/>
        </w:rPr>
        <w:t>To promote and link the project across other local community providers.</w:t>
      </w:r>
    </w:p>
    <w:p w14:paraId="42AFACF2" w14:textId="77777777" w:rsidR="00252B6E" w:rsidRDefault="00252B6E" w:rsidP="004165F6">
      <w:pPr>
        <w:spacing w:after="0" w:line="240" w:lineRule="auto"/>
        <w:jc w:val="both"/>
        <w:rPr>
          <w:rFonts w:eastAsiaTheme="minorEastAsia"/>
          <w:sz w:val="24"/>
          <w:szCs w:val="24"/>
          <w:lang w:val="en-US"/>
        </w:rPr>
      </w:pPr>
    </w:p>
    <w:p w14:paraId="688A96D4" w14:textId="77777777" w:rsidR="00252B6E" w:rsidRDefault="00252B6E" w:rsidP="004165F6">
      <w:pPr>
        <w:spacing w:after="0" w:line="240" w:lineRule="auto"/>
        <w:jc w:val="both"/>
        <w:rPr>
          <w:rFonts w:eastAsiaTheme="minorEastAsia"/>
          <w:b/>
          <w:bCs/>
          <w:sz w:val="24"/>
          <w:szCs w:val="24"/>
          <w:lang w:val="en-US"/>
        </w:rPr>
      </w:pPr>
      <w:r w:rsidRPr="4B7543C8">
        <w:rPr>
          <w:rFonts w:eastAsiaTheme="minorEastAsia"/>
          <w:sz w:val="24"/>
          <w:szCs w:val="24"/>
          <w:lang w:val="en-US"/>
        </w:rPr>
        <w:t xml:space="preserve">         </w:t>
      </w:r>
    </w:p>
    <w:p w14:paraId="0EE34EE9" w14:textId="58A139DD" w:rsidR="003F62AB" w:rsidRDefault="00252B6E" w:rsidP="004165F6">
      <w:pPr>
        <w:spacing w:after="0" w:line="240" w:lineRule="auto"/>
        <w:jc w:val="both"/>
        <w:rPr>
          <w:rFonts w:eastAsiaTheme="minorEastAsia"/>
          <w:b/>
          <w:bCs/>
          <w:sz w:val="24"/>
          <w:szCs w:val="24"/>
          <w:lang w:val="en-US"/>
        </w:rPr>
      </w:pPr>
      <w:r w:rsidRPr="00252B6E">
        <w:rPr>
          <w:rFonts w:eastAsiaTheme="minorEastAsia"/>
          <w:b/>
          <w:bCs/>
          <w:sz w:val="24"/>
          <w:szCs w:val="24"/>
          <w:lang w:val="en-US"/>
        </w:rPr>
        <w:t>Day to day</w:t>
      </w:r>
      <w:r>
        <w:rPr>
          <w:rFonts w:eastAsiaTheme="minorEastAsia"/>
          <w:b/>
          <w:bCs/>
          <w:sz w:val="24"/>
          <w:szCs w:val="24"/>
          <w:lang w:val="en-US"/>
        </w:rPr>
        <w:t xml:space="preserve"> responsibilities:</w:t>
      </w:r>
    </w:p>
    <w:p w14:paraId="3C35BC43" w14:textId="77777777" w:rsidR="003F62AB" w:rsidRPr="003F62AB" w:rsidRDefault="003F62AB" w:rsidP="004165F6">
      <w:pPr>
        <w:spacing w:after="0" w:line="240" w:lineRule="auto"/>
        <w:jc w:val="both"/>
        <w:rPr>
          <w:rFonts w:eastAsiaTheme="minorEastAsia"/>
          <w:b/>
          <w:bCs/>
          <w:sz w:val="24"/>
          <w:szCs w:val="24"/>
          <w:lang w:val="en-US"/>
        </w:rPr>
      </w:pPr>
    </w:p>
    <w:p w14:paraId="6D6FA0AC" w14:textId="77777777"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rPr>
      </w:pPr>
      <w:r w:rsidRPr="00F9088A">
        <w:rPr>
          <w:rFonts w:eastAsiaTheme="minorEastAsia"/>
          <w:sz w:val="24"/>
          <w:szCs w:val="24"/>
          <w:lang w:val="en-US"/>
        </w:rPr>
        <w:t>Assist in the identification and undertaking of his/her own training and development requirements</w:t>
      </w:r>
      <w:r>
        <w:rPr>
          <w:rFonts w:eastAsiaTheme="minorEastAsia"/>
          <w:sz w:val="24"/>
          <w:szCs w:val="24"/>
          <w:lang w:val="en-US"/>
        </w:rPr>
        <w:t>.</w:t>
      </w:r>
    </w:p>
    <w:p w14:paraId="6E73CC76" w14:textId="2EB0EB1F"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lang w:eastAsia="en-GB"/>
        </w:rPr>
      </w:pPr>
      <w:r w:rsidRPr="00F9088A">
        <w:rPr>
          <w:rFonts w:eastAsiaTheme="minorEastAsia"/>
          <w:sz w:val="24"/>
          <w:szCs w:val="24"/>
          <w:lang w:eastAsia="en-GB"/>
        </w:rPr>
        <w:t>Maintain a confidential, and discree</w:t>
      </w:r>
      <w:r>
        <w:rPr>
          <w:rFonts w:eastAsiaTheme="minorEastAsia"/>
          <w:sz w:val="24"/>
          <w:szCs w:val="24"/>
          <w:lang w:eastAsia="en-GB"/>
        </w:rPr>
        <w:t>t</w:t>
      </w:r>
      <w:r w:rsidRPr="00F9088A">
        <w:rPr>
          <w:rFonts w:eastAsiaTheme="minorEastAsia"/>
          <w:sz w:val="24"/>
          <w:szCs w:val="24"/>
          <w:lang w:eastAsia="en-GB"/>
        </w:rPr>
        <w:t xml:space="preserve"> approach to personal, </w:t>
      </w:r>
      <w:r w:rsidR="007D1D9C" w:rsidRPr="00F9088A">
        <w:rPr>
          <w:rFonts w:eastAsiaTheme="minorEastAsia"/>
          <w:sz w:val="24"/>
          <w:szCs w:val="24"/>
          <w:lang w:eastAsia="en-GB"/>
        </w:rPr>
        <w:t>sensitive,</w:t>
      </w:r>
      <w:r w:rsidRPr="00F9088A">
        <w:rPr>
          <w:rFonts w:eastAsiaTheme="minorEastAsia"/>
          <w:sz w:val="24"/>
          <w:szCs w:val="24"/>
          <w:lang w:eastAsia="en-GB"/>
        </w:rPr>
        <w:t xml:space="preserve"> and organisational information, ensuring compliance with data protection legislation.</w:t>
      </w:r>
    </w:p>
    <w:p w14:paraId="6B77ACF2" w14:textId="77777777"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lang w:eastAsia="en-GB"/>
        </w:rPr>
      </w:pPr>
      <w:r w:rsidRPr="00F9088A">
        <w:rPr>
          <w:rFonts w:eastAsiaTheme="minorEastAsia"/>
          <w:sz w:val="24"/>
          <w:szCs w:val="24"/>
          <w:lang w:eastAsia="en-GB"/>
        </w:rPr>
        <w:t>Act within Energise Me’s stated values and comply with our policies and procedures.</w:t>
      </w:r>
    </w:p>
    <w:p w14:paraId="6932B746" w14:textId="000FA402"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lang w:eastAsia="en-GB"/>
        </w:rPr>
      </w:pPr>
      <w:r w:rsidRPr="00F9088A">
        <w:rPr>
          <w:rFonts w:eastAsiaTheme="minorEastAsia"/>
          <w:sz w:val="24"/>
          <w:szCs w:val="24"/>
          <w:lang w:eastAsia="en-GB"/>
        </w:rPr>
        <w:t>Be flexible to take on additional duties</w:t>
      </w:r>
      <w:r>
        <w:rPr>
          <w:rFonts w:eastAsiaTheme="minorEastAsia"/>
          <w:sz w:val="24"/>
          <w:szCs w:val="24"/>
          <w:lang w:eastAsia="en-GB"/>
        </w:rPr>
        <w:t xml:space="preserve"> appropriate with</w:t>
      </w:r>
      <w:r w:rsidRPr="00F9088A">
        <w:rPr>
          <w:rFonts w:eastAsiaTheme="minorEastAsia"/>
          <w:sz w:val="24"/>
          <w:szCs w:val="24"/>
          <w:lang w:eastAsia="en-GB"/>
        </w:rPr>
        <w:t xml:space="preserve"> the role from time to time.</w:t>
      </w:r>
    </w:p>
    <w:p w14:paraId="59ADDFE8" w14:textId="77777777" w:rsidR="00252B6E" w:rsidRPr="00F9088A" w:rsidRDefault="00252B6E" w:rsidP="004165F6">
      <w:pPr>
        <w:pStyle w:val="ListParagraph"/>
        <w:numPr>
          <w:ilvl w:val="0"/>
          <w:numId w:val="1"/>
        </w:numPr>
        <w:spacing w:after="0" w:line="240" w:lineRule="auto"/>
        <w:jc w:val="both"/>
        <w:textAlignment w:val="center"/>
        <w:rPr>
          <w:rFonts w:eastAsiaTheme="minorEastAsia"/>
          <w:sz w:val="24"/>
          <w:szCs w:val="24"/>
          <w:lang w:eastAsia="en-GB"/>
        </w:rPr>
      </w:pPr>
      <w:r w:rsidRPr="00F9088A">
        <w:rPr>
          <w:rFonts w:eastAsiaTheme="minorEastAsia"/>
          <w:sz w:val="24"/>
          <w:szCs w:val="24"/>
          <w:lang w:eastAsia="en-GB"/>
        </w:rPr>
        <w:t>Contribute to a culture of equality and demonstrate a commitment to removing all forms of discrimination as a colleague and service provider.</w:t>
      </w:r>
    </w:p>
    <w:p w14:paraId="7E739B33" w14:textId="5A89444A" w:rsidR="00252B6E" w:rsidRDefault="00252B6E" w:rsidP="004165F6">
      <w:pPr>
        <w:pStyle w:val="ListParagraph"/>
        <w:numPr>
          <w:ilvl w:val="0"/>
          <w:numId w:val="1"/>
        </w:numPr>
        <w:spacing w:after="0" w:line="240" w:lineRule="auto"/>
        <w:jc w:val="both"/>
        <w:textAlignment w:val="center"/>
        <w:rPr>
          <w:rFonts w:eastAsiaTheme="minorEastAsia"/>
          <w:sz w:val="24"/>
          <w:szCs w:val="24"/>
          <w:lang w:eastAsia="en-GB"/>
        </w:rPr>
      </w:pPr>
      <w:r w:rsidRPr="00F9088A">
        <w:rPr>
          <w:rFonts w:eastAsiaTheme="minorEastAsia"/>
          <w:sz w:val="24"/>
          <w:szCs w:val="24"/>
          <w:lang w:eastAsia="en-GB"/>
        </w:rPr>
        <w:t xml:space="preserve">Ensure that all Safeguarding policies are adhered to and concerns are raised in </w:t>
      </w:r>
      <w:r>
        <w:rPr>
          <w:rFonts w:eastAsiaTheme="minorEastAsia"/>
          <w:sz w:val="24"/>
          <w:szCs w:val="24"/>
          <w:lang w:eastAsia="en-GB"/>
        </w:rPr>
        <w:t xml:space="preserve">line </w:t>
      </w:r>
      <w:r w:rsidRPr="00F9088A">
        <w:rPr>
          <w:rFonts w:eastAsiaTheme="minorEastAsia"/>
          <w:sz w:val="24"/>
          <w:szCs w:val="24"/>
          <w:lang w:eastAsia="en-GB"/>
        </w:rPr>
        <w:t>with these policies.</w:t>
      </w:r>
    </w:p>
    <w:p w14:paraId="5F0DA159" w14:textId="2716B766" w:rsidR="000A4C85" w:rsidRPr="00F9088A" w:rsidRDefault="00325917" w:rsidP="004165F6">
      <w:pPr>
        <w:pStyle w:val="ListParagraph"/>
        <w:numPr>
          <w:ilvl w:val="0"/>
          <w:numId w:val="1"/>
        </w:numPr>
        <w:spacing w:after="0" w:line="240" w:lineRule="auto"/>
        <w:jc w:val="both"/>
        <w:textAlignment w:val="center"/>
        <w:rPr>
          <w:rFonts w:eastAsiaTheme="minorEastAsia"/>
          <w:sz w:val="24"/>
          <w:szCs w:val="24"/>
          <w:lang w:eastAsia="en-GB"/>
        </w:rPr>
      </w:pPr>
      <w:r>
        <w:rPr>
          <w:rFonts w:eastAsiaTheme="minorEastAsia"/>
          <w:sz w:val="24"/>
          <w:szCs w:val="24"/>
          <w:lang w:eastAsia="en-GB"/>
        </w:rPr>
        <w:t xml:space="preserve">This role </w:t>
      </w:r>
      <w:r w:rsidR="002F298B">
        <w:rPr>
          <w:rFonts w:eastAsiaTheme="minorEastAsia"/>
          <w:sz w:val="24"/>
          <w:szCs w:val="24"/>
          <w:lang w:eastAsia="en-GB"/>
        </w:rPr>
        <w:t xml:space="preserve">may require </w:t>
      </w:r>
      <w:r w:rsidR="003A7912">
        <w:rPr>
          <w:rFonts w:eastAsiaTheme="minorEastAsia"/>
          <w:sz w:val="24"/>
          <w:szCs w:val="24"/>
          <w:lang w:eastAsia="en-GB"/>
        </w:rPr>
        <w:t>a flexible approach to</w:t>
      </w:r>
      <w:r w:rsidR="003E2ABB">
        <w:rPr>
          <w:rFonts w:eastAsiaTheme="minorEastAsia"/>
          <w:sz w:val="24"/>
          <w:szCs w:val="24"/>
          <w:lang w:eastAsia="en-GB"/>
        </w:rPr>
        <w:t xml:space="preserve"> when hours are worked</w:t>
      </w:r>
      <w:r w:rsidR="003A7912">
        <w:rPr>
          <w:rFonts w:eastAsiaTheme="minorEastAsia"/>
          <w:sz w:val="24"/>
          <w:szCs w:val="24"/>
          <w:lang w:eastAsia="en-GB"/>
        </w:rPr>
        <w:t xml:space="preserve">, including some evenings and potential weekends. </w:t>
      </w:r>
      <w:r w:rsidR="00017551">
        <w:rPr>
          <w:rFonts w:eastAsiaTheme="minorEastAsia"/>
          <w:sz w:val="24"/>
          <w:szCs w:val="24"/>
          <w:lang w:eastAsia="en-GB"/>
        </w:rPr>
        <w:t>Weekly working patter</w:t>
      </w:r>
      <w:r w:rsidR="00C04361">
        <w:rPr>
          <w:rFonts w:eastAsiaTheme="minorEastAsia"/>
          <w:sz w:val="24"/>
          <w:szCs w:val="24"/>
          <w:lang w:eastAsia="en-GB"/>
        </w:rPr>
        <w:t>n</w:t>
      </w:r>
      <w:r w:rsidR="00017551">
        <w:rPr>
          <w:rFonts w:eastAsiaTheme="minorEastAsia"/>
          <w:sz w:val="24"/>
          <w:szCs w:val="24"/>
          <w:lang w:eastAsia="en-GB"/>
        </w:rPr>
        <w:t xml:space="preserve">s may </w:t>
      </w:r>
      <w:r w:rsidR="009C3573">
        <w:rPr>
          <w:rFonts w:eastAsiaTheme="minorEastAsia"/>
          <w:sz w:val="24"/>
          <w:szCs w:val="24"/>
          <w:lang w:eastAsia="en-GB"/>
        </w:rPr>
        <w:t xml:space="preserve">vary depending on the </w:t>
      </w:r>
      <w:r w:rsidR="00EC743F">
        <w:rPr>
          <w:rFonts w:eastAsiaTheme="minorEastAsia"/>
          <w:sz w:val="24"/>
          <w:szCs w:val="24"/>
          <w:lang w:eastAsia="en-GB"/>
        </w:rPr>
        <w:t xml:space="preserve">activities of the role. </w:t>
      </w:r>
    </w:p>
    <w:p w14:paraId="29CBA64C" w14:textId="77777777" w:rsidR="00252B6E" w:rsidRDefault="00252B6E" w:rsidP="004165F6">
      <w:pPr>
        <w:jc w:val="both"/>
        <w:rPr>
          <w:rFonts w:eastAsiaTheme="minorEastAsia"/>
          <w:sz w:val="24"/>
          <w:szCs w:val="24"/>
          <w:lang w:eastAsia="en-GB"/>
        </w:rPr>
      </w:pPr>
    </w:p>
    <w:p w14:paraId="42C8B60C" w14:textId="33CC52C3" w:rsidR="00DF1938" w:rsidRPr="00306805" w:rsidRDefault="00252B6E" w:rsidP="00306805">
      <w:pPr>
        <w:jc w:val="both"/>
        <w:rPr>
          <w:rFonts w:eastAsiaTheme="minorEastAsia"/>
          <w:sz w:val="24"/>
          <w:szCs w:val="24"/>
          <w:lang w:eastAsia="en-GB"/>
        </w:rPr>
      </w:pPr>
      <w:r w:rsidRPr="19F50E70">
        <w:rPr>
          <w:rFonts w:eastAsiaTheme="minorEastAsia"/>
          <w:sz w:val="24"/>
          <w:szCs w:val="24"/>
          <w:lang w:eastAsia="en-GB"/>
        </w:rPr>
        <w:t xml:space="preserve">This job description is not necessarily an exhaustive list of </w:t>
      </w:r>
      <w:r>
        <w:rPr>
          <w:rFonts w:eastAsiaTheme="minorEastAsia"/>
          <w:sz w:val="24"/>
          <w:szCs w:val="24"/>
          <w:lang w:eastAsia="en-GB"/>
        </w:rPr>
        <w:t>what is expected day to day but</w:t>
      </w:r>
      <w:r w:rsidRPr="19F50E70">
        <w:rPr>
          <w:rFonts w:eastAsiaTheme="minorEastAsia"/>
          <w:sz w:val="24"/>
          <w:szCs w:val="24"/>
          <w:lang w:eastAsia="en-GB"/>
        </w:rPr>
        <w:t xml:space="preserve"> is intended to reflect a range of </w:t>
      </w:r>
      <w:r>
        <w:rPr>
          <w:rFonts w:eastAsiaTheme="minorEastAsia"/>
          <w:sz w:val="24"/>
          <w:szCs w:val="24"/>
          <w:lang w:eastAsia="en-GB"/>
        </w:rPr>
        <w:t xml:space="preserve">responsibilities </w:t>
      </w:r>
      <w:r w:rsidRPr="19F50E70">
        <w:rPr>
          <w:rFonts w:eastAsiaTheme="minorEastAsia"/>
          <w:sz w:val="24"/>
          <w:szCs w:val="24"/>
          <w:lang w:eastAsia="en-GB"/>
        </w:rPr>
        <w:t>the post-holder will perform. The job description will be reviewed regularly and may be changed in the light of experience and in consultation with the post-holde</w:t>
      </w:r>
      <w:r w:rsidR="003F62AB">
        <w:rPr>
          <w:rFonts w:eastAsiaTheme="minorEastAsia"/>
          <w:sz w:val="24"/>
          <w:szCs w:val="24"/>
          <w:lang w:eastAsia="en-GB"/>
        </w:rPr>
        <w:t>r</w:t>
      </w:r>
      <w:r w:rsidR="00306805">
        <w:rPr>
          <w:rFonts w:eastAsiaTheme="minorEastAsia"/>
          <w:sz w:val="24"/>
          <w:szCs w:val="24"/>
          <w:lang w:eastAsia="en-GB"/>
        </w:rPr>
        <w:t>.</w:t>
      </w:r>
    </w:p>
    <w:p w14:paraId="5FC8527D" w14:textId="77777777" w:rsidR="00656081" w:rsidRDefault="00656081" w:rsidP="003F62AB">
      <w:pPr>
        <w:spacing w:line="240" w:lineRule="auto"/>
        <w:rPr>
          <w:rFonts w:eastAsiaTheme="minorEastAsia"/>
          <w:b/>
          <w:bCs/>
          <w:sz w:val="24"/>
          <w:szCs w:val="24"/>
          <w:lang w:val="en-US" w:eastAsia="en-GB"/>
        </w:rPr>
      </w:pPr>
    </w:p>
    <w:p w14:paraId="1FE40610" w14:textId="47C15AE1" w:rsidR="00AC1556" w:rsidRDefault="00AC1556" w:rsidP="003F62AB">
      <w:pPr>
        <w:spacing w:line="240" w:lineRule="auto"/>
        <w:rPr>
          <w:rFonts w:eastAsiaTheme="minorEastAsia"/>
          <w:b/>
          <w:bCs/>
          <w:sz w:val="24"/>
          <w:szCs w:val="24"/>
          <w:lang w:val="en-US" w:eastAsia="en-GB"/>
        </w:rPr>
      </w:pPr>
      <w:r>
        <w:rPr>
          <w:rFonts w:eastAsiaTheme="minorEastAsia"/>
          <w:b/>
          <w:bCs/>
          <w:sz w:val="24"/>
          <w:szCs w:val="24"/>
          <w:lang w:val="en-US" w:eastAsia="en-GB"/>
        </w:rPr>
        <w:t>We are looking for someone with…</w:t>
      </w:r>
    </w:p>
    <w:p w14:paraId="258733AD" w14:textId="77777777" w:rsidR="003F62AB" w:rsidRPr="007D6001" w:rsidRDefault="003F62AB" w:rsidP="003F62AB">
      <w:pPr>
        <w:spacing w:line="240" w:lineRule="auto"/>
        <w:rPr>
          <w:rFonts w:eastAsiaTheme="minorEastAsia"/>
          <w:sz w:val="24"/>
          <w:szCs w:val="24"/>
          <w:lang w:val="en-US" w:eastAsia="en-GB"/>
        </w:rPr>
      </w:pP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75"/>
        <w:gridCol w:w="7051"/>
      </w:tblGrid>
      <w:tr w:rsidR="004165F6" w:rsidRPr="009B3D5D" w14:paraId="691ADB5B" w14:textId="77777777" w:rsidTr="00306805">
        <w:tc>
          <w:tcPr>
            <w:tcW w:w="1495" w:type="dxa"/>
            <w:tcBorders>
              <w:top w:val="single" w:sz="8" w:space="0" w:color="A3A3A3"/>
              <w:left w:val="single" w:sz="8" w:space="0" w:color="A3A3A3"/>
              <w:bottom w:val="single" w:sz="8" w:space="0" w:color="A3A3A3"/>
              <w:right w:val="single" w:sz="8" w:space="0" w:color="A3A3A3"/>
            </w:tcBorders>
            <w:shd w:val="clear" w:color="auto" w:fill="28C82F"/>
            <w:tcMar>
              <w:top w:w="80" w:type="dxa"/>
              <w:left w:w="80" w:type="dxa"/>
              <w:bottom w:w="80" w:type="dxa"/>
              <w:right w:w="80" w:type="dxa"/>
            </w:tcMar>
            <w:hideMark/>
          </w:tcPr>
          <w:p w14:paraId="4758C2EB"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Description</w:t>
            </w:r>
          </w:p>
        </w:tc>
        <w:tc>
          <w:tcPr>
            <w:tcW w:w="7654" w:type="dxa"/>
            <w:tcBorders>
              <w:top w:val="single" w:sz="8" w:space="0" w:color="A3A3A3"/>
              <w:left w:val="single" w:sz="8" w:space="0" w:color="A3A3A3"/>
              <w:bottom w:val="single" w:sz="8" w:space="0" w:color="A3A3A3"/>
              <w:right w:val="single" w:sz="8" w:space="0" w:color="A3A3A3"/>
            </w:tcBorders>
            <w:shd w:val="clear" w:color="auto" w:fill="28C82F"/>
            <w:tcMar>
              <w:top w:w="80" w:type="dxa"/>
              <w:left w:w="80" w:type="dxa"/>
              <w:bottom w:w="80" w:type="dxa"/>
              <w:right w:w="80" w:type="dxa"/>
            </w:tcMar>
            <w:hideMark/>
          </w:tcPr>
          <w:p w14:paraId="333A92B4" w14:textId="77777777" w:rsidR="004165F6" w:rsidRPr="009B3D5D" w:rsidRDefault="004165F6" w:rsidP="00306805">
            <w:pPr>
              <w:spacing w:line="240" w:lineRule="auto"/>
              <w:rPr>
                <w:rFonts w:eastAsiaTheme="minorEastAsia"/>
                <w:color w:val="000000"/>
                <w:sz w:val="24"/>
                <w:szCs w:val="24"/>
                <w:lang w:eastAsia="en-GB"/>
              </w:rPr>
            </w:pPr>
            <w:r w:rsidRPr="19F50E70">
              <w:rPr>
                <w:rFonts w:eastAsiaTheme="minorEastAsia"/>
                <w:b/>
                <w:bCs/>
                <w:color w:val="000000" w:themeColor="text1"/>
                <w:sz w:val="24"/>
                <w:szCs w:val="24"/>
                <w:lang w:eastAsia="en-GB"/>
              </w:rPr>
              <w:t xml:space="preserve">Criteria </w:t>
            </w:r>
          </w:p>
        </w:tc>
      </w:tr>
      <w:tr w:rsidR="004165F6" w:rsidRPr="009B3D5D" w14:paraId="03E96AC1"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5E1557"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xml:space="preserve">Experience </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577EF" w14:textId="77777777" w:rsidR="004165F6" w:rsidRPr="0017698B" w:rsidRDefault="004165F6" w:rsidP="00306805">
            <w:pPr>
              <w:rPr>
                <w:sz w:val="24"/>
                <w:szCs w:val="24"/>
              </w:rPr>
            </w:pPr>
            <w:r w:rsidRPr="4B7543C8">
              <w:rPr>
                <w:sz w:val="24"/>
                <w:szCs w:val="24"/>
              </w:rPr>
              <w:t>Experience of working with communities, with evidence of making a difference.</w:t>
            </w:r>
          </w:p>
          <w:p w14:paraId="29B6D0AF" w14:textId="77777777" w:rsidR="004165F6" w:rsidRPr="0017698B" w:rsidRDefault="004165F6" w:rsidP="00306805">
            <w:pPr>
              <w:rPr>
                <w:sz w:val="24"/>
                <w:szCs w:val="24"/>
              </w:rPr>
            </w:pPr>
            <w:r w:rsidRPr="4B7543C8">
              <w:rPr>
                <w:sz w:val="24"/>
                <w:szCs w:val="24"/>
              </w:rPr>
              <w:t>Experience of evaluating community development work.</w:t>
            </w:r>
          </w:p>
          <w:p w14:paraId="7AAE88F8" w14:textId="57EB8731" w:rsidR="00E92684" w:rsidRDefault="004165F6" w:rsidP="00306805">
            <w:pPr>
              <w:spacing w:after="0"/>
              <w:rPr>
                <w:sz w:val="24"/>
                <w:szCs w:val="24"/>
              </w:rPr>
            </w:pPr>
            <w:r w:rsidRPr="4B7543C8">
              <w:rPr>
                <w:sz w:val="24"/>
                <w:szCs w:val="24"/>
              </w:rPr>
              <w:t>Experience in creating and managing effective relationships with different people and organisations.</w:t>
            </w:r>
          </w:p>
          <w:p w14:paraId="4D58B277" w14:textId="77777777" w:rsidR="00CB2105" w:rsidRDefault="00CB2105" w:rsidP="00306805">
            <w:pPr>
              <w:spacing w:after="0"/>
              <w:rPr>
                <w:sz w:val="24"/>
                <w:szCs w:val="24"/>
              </w:rPr>
            </w:pPr>
          </w:p>
          <w:p w14:paraId="2CCF8FF7" w14:textId="77777777" w:rsidR="004165F6" w:rsidRPr="0017698B" w:rsidRDefault="004165F6" w:rsidP="00306805">
            <w:pPr>
              <w:rPr>
                <w:sz w:val="24"/>
                <w:szCs w:val="24"/>
              </w:rPr>
            </w:pPr>
            <w:r w:rsidRPr="2EEABC83">
              <w:rPr>
                <w:sz w:val="24"/>
                <w:szCs w:val="24"/>
              </w:rPr>
              <w:t>Experience of organising and delivering community-led events.</w:t>
            </w:r>
          </w:p>
          <w:p w14:paraId="31D2CF26" w14:textId="77777777" w:rsidR="004165F6" w:rsidRPr="0017698B" w:rsidRDefault="004165F6" w:rsidP="00306805">
            <w:pPr>
              <w:rPr>
                <w:sz w:val="24"/>
                <w:szCs w:val="24"/>
              </w:rPr>
            </w:pPr>
            <w:r w:rsidRPr="4B7543C8">
              <w:rPr>
                <w:sz w:val="24"/>
                <w:szCs w:val="24"/>
              </w:rPr>
              <w:t>Experience of using activities as a means for social change.</w:t>
            </w:r>
          </w:p>
          <w:p w14:paraId="7F61A52A" w14:textId="52AB7DA4" w:rsidR="004165F6" w:rsidRPr="0017698B" w:rsidRDefault="004165F6" w:rsidP="00306805">
            <w:pPr>
              <w:rPr>
                <w:sz w:val="24"/>
                <w:szCs w:val="24"/>
              </w:rPr>
            </w:pPr>
            <w:r w:rsidRPr="4B7543C8">
              <w:rPr>
                <w:sz w:val="24"/>
                <w:szCs w:val="24"/>
              </w:rPr>
              <w:t xml:space="preserve">Experience in designing, </w:t>
            </w:r>
            <w:r w:rsidR="00CB2105" w:rsidRPr="4B7543C8">
              <w:rPr>
                <w:sz w:val="24"/>
                <w:szCs w:val="24"/>
              </w:rPr>
              <w:t>implementing,</w:t>
            </w:r>
            <w:r w:rsidRPr="4B7543C8">
              <w:rPr>
                <w:sz w:val="24"/>
                <w:szCs w:val="24"/>
              </w:rPr>
              <w:t xml:space="preserve"> and reviewing plans.</w:t>
            </w:r>
          </w:p>
          <w:p w14:paraId="600A3D95" w14:textId="77777777" w:rsidR="004165F6" w:rsidRPr="009B3D5D" w:rsidRDefault="004165F6" w:rsidP="00306805">
            <w:pPr>
              <w:spacing w:after="120" w:line="240" w:lineRule="auto"/>
              <w:rPr>
                <w:sz w:val="24"/>
                <w:szCs w:val="24"/>
                <w:lang w:eastAsia="en-GB"/>
              </w:rPr>
            </w:pPr>
            <w:r w:rsidRPr="4B7543C8">
              <w:rPr>
                <w:sz w:val="24"/>
                <w:szCs w:val="24"/>
              </w:rPr>
              <w:t>Experience of organising community consultation.</w:t>
            </w:r>
          </w:p>
        </w:tc>
      </w:tr>
      <w:tr w:rsidR="004165F6" w:rsidRPr="009B3D5D" w14:paraId="60870F1C"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117A0"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xml:space="preserve">Knowledge </w:t>
            </w:r>
          </w:p>
          <w:p w14:paraId="20E420BB"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863F9" w14:textId="77777777" w:rsidR="004165F6" w:rsidRPr="0017698B" w:rsidRDefault="004165F6" w:rsidP="00306805">
            <w:pPr>
              <w:rPr>
                <w:sz w:val="24"/>
                <w:szCs w:val="24"/>
              </w:rPr>
            </w:pPr>
            <w:r w:rsidRPr="4B7543C8">
              <w:rPr>
                <w:sz w:val="24"/>
                <w:szCs w:val="24"/>
              </w:rPr>
              <w:t>Good local knowledge of Millbrook / Redbridge.</w:t>
            </w:r>
          </w:p>
          <w:p w14:paraId="24B03095" w14:textId="77777777" w:rsidR="004165F6" w:rsidRPr="0017698B" w:rsidRDefault="004165F6" w:rsidP="00306805">
            <w:pPr>
              <w:rPr>
                <w:sz w:val="24"/>
                <w:szCs w:val="24"/>
              </w:rPr>
            </w:pPr>
            <w:r w:rsidRPr="4B7543C8">
              <w:rPr>
                <w:sz w:val="24"/>
                <w:szCs w:val="24"/>
              </w:rPr>
              <w:t>Knowledge of how sport and physical activity can be used to affect positive change in communities.</w:t>
            </w:r>
          </w:p>
          <w:p w14:paraId="164497FA" w14:textId="77777777" w:rsidR="004165F6" w:rsidRPr="009B3D5D" w:rsidRDefault="004165F6" w:rsidP="00306805">
            <w:pPr>
              <w:spacing w:after="120" w:line="240" w:lineRule="auto"/>
              <w:rPr>
                <w:rFonts w:eastAsia="Arial"/>
                <w:sz w:val="24"/>
                <w:szCs w:val="24"/>
                <w:lang w:eastAsia="en-GB"/>
              </w:rPr>
            </w:pPr>
            <w:r w:rsidRPr="4B7543C8">
              <w:rPr>
                <w:rFonts w:eastAsia="Arial"/>
                <w:sz w:val="24"/>
                <w:szCs w:val="24"/>
              </w:rPr>
              <w:t xml:space="preserve">A good knowledge of current insight into factors that affect participation in sport and physical activity. </w:t>
            </w:r>
          </w:p>
        </w:tc>
      </w:tr>
      <w:tr w:rsidR="004165F6" w:rsidRPr="009B3D5D" w14:paraId="543BE91B"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B9557"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xml:space="preserve">Skills </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7D0139" w14:textId="77777777" w:rsidR="004165F6" w:rsidRPr="00E55EB7" w:rsidRDefault="004165F6" w:rsidP="00306805">
            <w:pPr>
              <w:rPr>
                <w:sz w:val="24"/>
                <w:szCs w:val="24"/>
              </w:rPr>
            </w:pPr>
            <w:r w:rsidRPr="4B7543C8">
              <w:rPr>
                <w:sz w:val="24"/>
                <w:szCs w:val="24"/>
              </w:rPr>
              <w:t>Ability to nurture and maintain positive relationships with a variety of people and organisations.</w:t>
            </w:r>
          </w:p>
          <w:p w14:paraId="52A4C0A5" w14:textId="77777777" w:rsidR="004165F6" w:rsidRPr="00E55EB7" w:rsidRDefault="004165F6" w:rsidP="00306805">
            <w:pPr>
              <w:rPr>
                <w:sz w:val="24"/>
                <w:szCs w:val="24"/>
              </w:rPr>
            </w:pPr>
            <w:r w:rsidRPr="4B7543C8">
              <w:rPr>
                <w:sz w:val="24"/>
                <w:szCs w:val="24"/>
              </w:rPr>
              <w:t>Able to use Microsoft Office and social media tools competently.</w:t>
            </w:r>
          </w:p>
          <w:p w14:paraId="157F6B16" w14:textId="77777777" w:rsidR="004165F6" w:rsidRPr="009B3D5D" w:rsidRDefault="004165F6" w:rsidP="00306805">
            <w:pPr>
              <w:spacing w:after="120" w:line="240" w:lineRule="auto"/>
              <w:rPr>
                <w:sz w:val="24"/>
                <w:szCs w:val="24"/>
                <w:lang w:eastAsia="en-GB"/>
              </w:rPr>
            </w:pPr>
            <w:r w:rsidRPr="4B7543C8">
              <w:rPr>
                <w:sz w:val="24"/>
                <w:szCs w:val="24"/>
              </w:rPr>
              <w:t>Creative problem solving.</w:t>
            </w:r>
          </w:p>
        </w:tc>
      </w:tr>
      <w:tr w:rsidR="004165F6" w:rsidRPr="009B3D5D" w14:paraId="53326054"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6AA0E7"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xml:space="preserve">Personal Attributes </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B8D92" w14:textId="77777777" w:rsidR="004165F6" w:rsidRPr="009B3D5D" w:rsidRDefault="004165F6" w:rsidP="00306805">
            <w:pPr>
              <w:spacing w:after="120" w:line="240" w:lineRule="auto"/>
              <w:rPr>
                <w:rFonts w:eastAsiaTheme="minorEastAsia"/>
                <w:sz w:val="24"/>
                <w:szCs w:val="24"/>
                <w:lang w:eastAsia="en-GB"/>
              </w:rPr>
            </w:pPr>
            <w:r w:rsidRPr="4B7543C8">
              <w:rPr>
                <w:rFonts w:eastAsiaTheme="minorEastAsia"/>
                <w:sz w:val="24"/>
                <w:szCs w:val="24"/>
                <w:lang w:eastAsia="en-GB"/>
              </w:rPr>
              <w:t>Strong interpersonal skills to establish and maintain positive working relationships.</w:t>
            </w:r>
          </w:p>
          <w:p w14:paraId="1262D0BD" w14:textId="77777777" w:rsidR="004165F6" w:rsidRPr="009B3D5D" w:rsidRDefault="004165F6" w:rsidP="00306805">
            <w:pPr>
              <w:spacing w:after="120" w:line="240" w:lineRule="auto"/>
              <w:rPr>
                <w:rFonts w:eastAsiaTheme="minorEastAsia"/>
                <w:sz w:val="24"/>
                <w:szCs w:val="24"/>
                <w:lang w:eastAsia="en-GB"/>
              </w:rPr>
            </w:pPr>
            <w:r w:rsidRPr="4B7543C8">
              <w:rPr>
                <w:rFonts w:eastAsiaTheme="minorEastAsia"/>
                <w:sz w:val="24"/>
                <w:szCs w:val="24"/>
                <w:lang w:eastAsia="en-GB"/>
              </w:rPr>
              <w:t xml:space="preserve">Ability to communicate effectively, both verbally and in writing. </w:t>
            </w:r>
          </w:p>
          <w:p w14:paraId="73EEAD10" w14:textId="77777777" w:rsidR="004165F6" w:rsidRPr="009B3D5D" w:rsidRDefault="004165F6" w:rsidP="00306805">
            <w:pPr>
              <w:spacing w:after="120" w:line="240" w:lineRule="auto"/>
              <w:rPr>
                <w:rFonts w:eastAsiaTheme="minorEastAsia"/>
                <w:sz w:val="24"/>
                <w:szCs w:val="24"/>
                <w:lang w:eastAsia="en-GB"/>
              </w:rPr>
            </w:pPr>
            <w:r w:rsidRPr="4B7543C8">
              <w:rPr>
                <w:rFonts w:eastAsiaTheme="minorEastAsia"/>
                <w:sz w:val="24"/>
                <w:szCs w:val="24"/>
                <w:lang w:eastAsia="en-GB"/>
              </w:rPr>
              <w:t>Ability to assess priorities and work to strict deadlines.</w:t>
            </w:r>
          </w:p>
          <w:p w14:paraId="267226D1" w14:textId="77777777" w:rsidR="004165F6" w:rsidRPr="009B3D5D" w:rsidRDefault="004165F6" w:rsidP="00306805">
            <w:pPr>
              <w:spacing w:after="120" w:line="240" w:lineRule="auto"/>
              <w:rPr>
                <w:rFonts w:eastAsiaTheme="minorEastAsia"/>
                <w:sz w:val="24"/>
                <w:szCs w:val="24"/>
                <w:lang w:eastAsia="en-GB"/>
              </w:rPr>
            </w:pPr>
            <w:r w:rsidRPr="4B7543C8">
              <w:rPr>
                <w:rFonts w:eastAsiaTheme="minorEastAsia"/>
                <w:sz w:val="24"/>
                <w:szCs w:val="24"/>
                <w:lang w:eastAsia="en-GB"/>
              </w:rPr>
              <w:t xml:space="preserve">Ability to work under own initiative and as part of a team.  </w:t>
            </w:r>
          </w:p>
          <w:p w14:paraId="0447D7E7" w14:textId="77777777" w:rsidR="004165F6" w:rsidRPr="009B3D5D" w:rsidRDefault="004165F6" w:rsidP="00306805">
            <w:pPr>
              <w:spacing w:after="120" w:line="240" w:lineRule="auto"/>
              <w:rPr>
                <w:rFonts w:eastAsiaTheme="minorEastAsia"/>
                <w:sz w:val="24"/>
                <w:szCs w:val="24"/>
                <w:lang w:eastAsia="en-GB"/>
              </w:rPr>
            </w:pPr>
            <w:r w:rsidRPr="4B7543C8">
              <w:rPr>
                <w:rFonts w:eastAsiaTheme="minorEastAsia"/>
                <w:sz w:val="24"/>
                <w:szCs w:val="24"/>
                <w:lang w:eastAsia="en-GB"/>
              </w:rPr>
              <w:t xml:space="preserve">Pro-active with a positive attitude and plenty of creativity and drive. </w:t>
            </w:r>
          </w:p>
        </w:tc>
      </w:tr>
      <w:tr w:rsidR="004165F6" w:rsidRPr="009B3D5D" w14:paraId="63E6A27E"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A6652F" w14:textId="77777777" w:rsidR="004165F6" w:rsidRPr="009B3D5D" w:rsidRDefault="004165F6" w:rsidP="00306805">
            <w:pPr>
              <w:spacing w:line="240" w:lineRule="auto"/>
              <w:rPr>
                <w:rFonts w:eastAsiaTheme="minorEastAsia"/>
                <w:sz w:val="24"/>
                <w:szCs w:val="24"/>
                <w:lang w:eastAsia="en-GB"/>
              </w:rPr>
            </w:pPr>
            <w:r>
              <w:rPr>
                <w:rFonts w:eastAsiaTheme="minorEastAsia"/>
                <w:b/>
                <w:bCs/>
                <w:sz w:val="24"/>
                <w:szCs w:val="24"/>
                <w:lang w:eastAsia="en-GB"/>
              </w:rPr>
              <w:t xml:space="preserve">Energise Me </w:t>
            </w:r>
            <w:r w:rsidRPr="19F50E70">
              <w:rPr>
                <w:rFonts w:eastAsiaTheme="minorEastAsia"/>
                <w:b/>
                <w:bCs/>
                <w:sz w:val="24"/>
                <w:szCs w:val="24"/>
                <w:lang w:eastAsia="en-GB"/>
              </w:rPr>
              <w:t>Values</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4A0C7" w14:textId="09CBD99E" w:rsidR="004165F6" w:rsidRPr="009B3D5D" w:rsidRDefault="004165F6" w:rsidP="00306805">
            <w:pPr>
              <w:spacing w:after="120" w:line="240" w:lineRule="auto"/>
              <w:rPr>
                <w:rFonts w:eastAsiaTheme="minorEastAsia"/>
                <w:sz w:val="24"/>
                <w:szCs w:val="24"/>
                <w:lang w:eastAsia="en-GB"/>
              </w:rPr>
            </w:pPr>
            <w:r>
              <w:rPr>
                <w:rFonts w:eastAsiaTheme="minorEastAsia"/>
                <w:sz w:val="24"/>
                <w:szCs w:val="24"/>
                <w:lang w:eastAsia="en-GB"/>
              </w:rPr>
              <w:t xml:space="preserve">These values sit at the heart of our organisation, and everyone has a responsibility to </w:t>
            </w:r>
            <w:r w:rsidRPr="19F50E70">
              <w:rPr>
                <w:rFonts w:eastAsiaTheme="minorEastAsia"/>
                <w:sz w:val="24"/>
                <w:szCs w:val="24"/>
                <w:lang w:eastAsia="en-GB"/>
              </w:rPr>
              <w:t>demonstrate</w:t>
            </w:r>
            <w:r>
              <w:rPr>
                <w:rFonts w:eastAsiaTheme="minorEastAsia"/>
                <w:sz w:val="24"/>
                <w:szCs w:val="24"/>
                <w:lang w:eastAsia="en-GB"/>
              </w:rPr>
              <w:t>:</w:t>
            </w:r>
            <w:r w:rsidRPr="19F50E70">
              <w:rPr>
                <w:rFonts w:eastAsiaTheme="minorEastAsia"/>
                <w:sz w:val="24"/>
                <w:szCs w:val="24"/>
                <w:lang w:eastAsia="en-GB"/>
              </w:rPr>
              <w:t xml:space="preserve"> </w:t>
            </w:r>
          </w:p>
          <w:p w14:paraId="5B18D0ED" w14:textId="77777777" w:rsidR="004165F6" w:rsidRPr="009B3D5D" w:rsidRDefault="004165F6" w:rsidP="00306805">
            <w:pPr>
              <w:numPr>
                <w:ilvl w:val="1"/>
                <w:numId w:val="2"/>
              </w:numPr>
              <w:spacing w:after="120" w:line="240" w:lineRule="auto"/>
              <w:ind w:left="261" w:hanging="261"/>
              <w:textAlignment w:val="center"/>
              <w:rPr>
                <w:rFonts w:eastAsiaTheme="minorEastAsia"/>
                <w:sz w:val="24"/>
                <w:szCs w:val="24"/>
                <w:lang w:val="en-US" w:eastAsia="en-GB"/>
              </w:rPr>
            </w:pPr>
            <w:r w:rsidRPr="19F50E70">
              <w:rPr>
                <w:rFonts w:eastAsiaTheme="minorEastAsia"/>
                <w:b/>
                <w:bCs/>
                <w:sz w:val="24"/>
                <w:szCs w:val="24"/>
                <w:lang w:val="en-US" w:eastAsia="en-GB"/>
              </w:rPr>
              <w:lastRenderedPageBreak/>
              <w:t>Innovative</w:t>
            </w:r>
            <w:r w:rsidRPr="19F50E70">
              <w:rPr>
                <w:rFonts w:eastAsiaTheme="minorEastAsia"/>
                <w:sz w:val="24"/>
                <w:szCs w:val="24"/>
                <w:lang w:val="en-US" w:eastAsia="en-GB"/>
              </w:rPr>
              <w:t xml:space="preserve"> – to never stand still, keep an eye on the future and always ask the question why?</w:t>
            </w:r>
          </w:p>
          <w:p w14:paraId="6213FDBF" w14:textId="77777777" w:rsidR="004165F6" w:rsidRPr="009B3D5D" w:rsidRDefault="004165F6" w:rsidP="00306805">
            <w:pPr>
              <w:numPr>
                <w:ilvl w:val="1"/>
                <w:numId w:val="2"/>
              </w:numPr>
              <w:spacing w:after="120" w:line="240" w:lineRule="auto"/>
              <w:ind w:left="261" w:hanging="261"/>
              <w:textAlignment w:val="center"/>
              <w:rPr>
                <w:rFonts w:eastAsiaTheme="minorEastAsia"/>
                <w:sz w:val="24"/>
                <w:szCs w:val="24"/>
                <w:lang w:val="en-US" w:eastAsia="en-GB"/>
              </w:rPr>
            </w:pPr>
            <w:r w:rsidRPr="19F50E70">
              <w:rPr>
                <w:rFonts w:eastAsiaTheme="minorEastAsia"/>
                <w:b/>
                <w:bCs/>
                <w:sz w:val="24"/>
                <w:szCs w:val="24"/>
                <w:lang w:val="en-US" w:eastAsia="en-GB"/>
              </w:rPr>
              <w:t>Respectful</w:t>
            </w:r>
            <w:r w:rsidRPr="19F50E70">
              <w:rPr>
                <w:rFonts w:eastAsiaTheme="minorEastAsia"/>
                <w:sz w:val="24"/>
                <w:szCs w:val="24"/>
                <w:lang w:val="en-US" w:eastAsia="en-GB"/>
              </w:rPr>
              <w:t xml:space="preserve"> – to celebrate diversity and embrace a range of perspectives.</w:t>
            </w:r>
          </w:p>
          <w:p w14:paraId="33FA6693" w14:textId="77777777" w:rsidR="004165F6" w:rsidRPr="009B3D5D" w:rsidRDefault="004165F6" w:rsidP="00306805">
            <w:pPr>
              <w:numPr>
                <w:ilvl w:val="1"/>
                <w:numId w:val="2"/>
              </w:numPr>
              <w:spacing w:after="120" w:line="240" w:lineRule="auto"/>
              <w:ind w:left="261" w:hanging="261"/>
              <w:textAlignment w:val="center"/>
              <w:rPr>
                <w:rFonts w:eastAsiaTheme="minorEastAsia"/>
                <w:sz w:val="24"/>
                <w:szCs w:val="24"/>
                <w:lang w:val="en-US" w:eastAsia="en-GB"/>
              </w:rPr>
            </w:pPr>
            <w:r w:rsidRPr="19F50E70">
              <w:rPr>
                <w:rFonts w:eastAsiaTheme="minorEastAsia"/>
                <w:b/>
                <w:bCs/>
                <w:sz w:val="24"/>
                <w:szCs w:val="24"/>
                <w:lang w:val="en-US" w:eastAsia="en-GB"/>
              </w:rPr>
              <w:t>Committed</w:t>
            </w:r>
            <w:r w:rsidRPr="19F50E70">
              <w:rPr>
                <w:rFonts w:eastAsiaTheme="minorEastAsia"/>
                <w:sz w:val="24"/>
                <w:szCs w:val="24"/>
                <w:lang w:val="en-US" w:eastAsia="en-GB"/>
              </w:rPr>
              <w:t xml:space="preserve"> – to making our vision a reality and tackling the barriers that stand in our way proactively. </w:t>
            </w:r>
          </w:p>
          <w:p w14:paraId="283DD53E" w14:textId="77777777" w:rsidR="004165F6" w:rsidRPr="009B3D5D" w:rsidRDefault="004165F6" w:rsidP="00306805">
            <w:pPr>
              <w:numPr>
                <w:ilvl w:val="1"/>
                <w:numId w:val="2"/>
              </w:numPr>
              <w:spacing w:after="120" w:line="240" w:lineRule="auto"/>
              <w:ind w:left="261" w:hanging="261"/>
              <w:textAlignment w:val="center"/>
              <w:rPr>
                <w:rFonts w:eastAsiaTheme="minorEastAsia"/>
                <w:sz w:val="24"/>
                <w:szCs w:val="24"/>
                <w:lang w:val="en-US" w:eastAsia="en-GB"/>
              </w:rPr>
            </w:pPr>
            <w:r w:rsidRPr="19F50E70">
              <w:rPr>
                <w:rFonts w:eastAsiaTheme="minorEastAsia"/>
                <w:b/>
                <w:bCs/>
                <w:sz w:val="24"/>
                <w:szCs w:val="24"/>
                <w:lang w:val="en-US" w:eastAsia="en-GB"/>
              </w:rPr>
              <w:t>Collaborative</w:t>
            </w:r>
            <w:r w:rsidRPr="19F50E70">
              <w:rPr>
                <w:rFonts w:eastAsiaTheme="minorEastAsia"/>
                <w:sz w:val="24"/>
                <w:szCs w:val="24"/>
                <w:lang w:val="en-US" w:eastAsia="en-GB"/>
              </w:rPr>
              <w:t xml:space="preserve"> – to work in harmony to unlock greater good.</w:t>
            </w:r>
          </w:p>
          <w:p w14:paraId="672A7C12" w14:textId="77777777" w:rsidR="004165F6" w:rsidRPr="009B3D5D" w:rsidRDefault="004165F6" w:rsidP="00306805">
            <w:pPr>
              <w:numPr>
                <w:ilvl w:val="1"/>
                <w:numId w:val="2"/>
              </w:numPr>
              <w:spacing w:after="120" w:line="240" w:lineRule="auto"/>
              <w:ind w:left="261" w:hanging="261"/>
              <w:textAlignment w:val="center"/>
              <w:rPr>
                <w:rFonts w:eastAsiaTheme="minorEastAsia"/>
                <w:sz w:val="24"/>
                <w:szCs w:val="24"/>
                <w:lang w:val="en-US" w:eastAsia="en-GB"/>
              </w:rPr>
            </w:pPr>
            <w:r w:rsidRPr="19F50E70">
              <w:rPr>
                <w:rFonts w:eastAsiaTheme="minorEastAsia"/>
                <w:b/>
                <w:bCs/>
                <w:sz w:val="24"/>
                <w:szCs w:val="24"/>
                <w:lang w:val="en-US" w:eastAsia="en-GB"/>
              </w:rPr>
              <w:t>Purposeful</w:t>
            </w:r>
            <w:r w:rsidRPr="19F50E70">
              <w:rPr>
                <w:rFonts w:eastAsiaTheme="minorEastAsia"/>
                <w:sz w:val="24"/>
                <w:szCs w:val="24"/>
                <w:lang w:val="en-US" w:eastAsia="en-GB"/>
              </w:rPr>
              <w:t xml:space="preserve"> – to make precious resources go a long way by being focused and </w:t>
            </w:r>
            <w:proofErr w:type="spellStart"/>
            <w:r w:rsidRPr="19F50E70">
              <w:rPr>
                <w:rFonts w:eastAsiaTheme="minorEastAsia"/>
                <w:sz w:val="24"/>
                <w:szCs w:val="24"/>
                <w:lang w:val="en-US" w:eastAsia="en-GB"/>
              </w:rPr>
              <w:t>prioritising</w:t>
            </w:r>
            <w:proofErr w:type="spellEnd"/>
            <w:r w:rsidRPr="19F50E70">
              <w:rPr>
                <w:rFonts w:eastAsiaTheme="minorEastAsia"/>
                <w:sz w:val="24"/>
                <w:szCs w:val="24"/>
                <w:lang w:val="en-US" w:eastAsia="en-GB"/>
              </w:rPr>
              <w:t xml:space="preserve"> well.</w:t>
            </w:r>
          </w:p>
        </w:tc>
      </w:tr>
      <w:tr w:rsidR="004165F6" w:rsidRPr="009B3D5D" w14:paraId="12998B2E" w14:textId="77777777" w:rsidTr="00306805">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4A174"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lastRenderedPageBreak/>
              <w:t xml:space="preserve">Other  </w:t>
            </w:r>
          </w:p>
          <w:p w14:paraId="40E2A546" w14:textId="77777777" w:rsidR="004165F6" w:rsidRPr="009B3D5D" w:rsidRDefault="004165F6" w:rsidP="00306805">
            <w:pPr>
              <w:spacing w:line="240" w:lineRule="auto"/>
              <w:rPr>
                <w:rFonts w:eastAsiaTheme="minorEastAsia"/>
                <w:sz w:val="24"/>
                <w:szCs w:val="24"/>
                <w:lang w:eastAsia="en-GB"/>
              </w:rPr>
            </w:pPr>
            <w:r w:rsidRPr="19F50E70">
              <w:rPr>
                <w:rFonts w:eastAsiaTheme="minorEastAsia"/>
                <w:b/>
                <w:bCs/>
                <w:sz w:val="24"/>
                <w:szCs w:val="24"/>
                <w:lang w:eastAsia="en-GB"/>
              </w:rPr>
              <w:t> </w:t>
            </w:r>
          </w:p>
        </w:tc>
        <w:tc>
          <w:tcPr>
            <w:tcW w:w="7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B48DE" w14:textId="77777777" w:rsidR="004165F6" w:rsidRPr="009B3D5D" w:rsidRDefault="004165F6" w:rsidP="00306805">
            <w:pPr>
              <w:spacing w:after="120" w:line="240" w:lineRule="auto"/>
              <w:rPr>
                <w:rFonts w:eastAsiaTheme="minorEastAsia"/>
                <w:sz w:val="24"/>
                <w:szCs w:val="24"/>
                <w:lang w:eastAsia="en-GB"/>
              </w:rPr>
            </w:pPr>
            <w:r w:rsidRPr="19F50E70">
              <w:rPr>
                <w:rFonts w:eastAsiaTheme="minorEastAsia"/>
                <w:sz w:val="24"/>
                <w:szCs w:val="24"/>
                <w:lang w:eastAsia="en-GB"/>
              </w:rPr>
              <w:t xml:space="preserve">Passionate about making a difference to people’s lives. </w:t>
            </w:r>
          </w:p>
          <w:p w14:paraId="602DFEA6" w14:textId="77777777" w:rsidR="004165F6" w:rsidRDefault="004165F6" w:rsidP="00306805">
            <w:pPr>
              <w:spacing w:after="120" w:line="240" w:lineRule="auto"/>
              <w:rPr>
                <w:rFonts w:eastAsiaTheme="minorEastAsia"/>
                <w:sz w:val="24"/>
                <w:szCs w:val="24"/>
                <w:lang w:eastAsia="en-GB"/>
              </w:rPr>
            </w:pPr>
            <w:r w:rsidRPr="19F50E70">
              <w:rPr>
                <w:rFonts w:eastAsiaTheme="minorEastAsia"/>
                <w:sz w:val="24"/>
                <w:szCs w:val="24"/>
                <w:lang w:eastAsia="en-GB"/>
              </w:rPr>
              <w:t>Ability to fulfil travel requirements of the role.</w:t>
            </w:r>
          </w:p>
          <w:p w14:paraId="4A574FB4" w14:textId="6D60C552" w:rsidR="001A55C2" w:rsidRPr="009B3D5D" w:rsidRDefault="001A55C2" w:rsidP="00306805">
            <w:pPr>
              <w:spacing w:after="120" w:line="240" w:lineRule="auto"/>
              <w:rPr>
                <w:rFonts w:eastAsiaTheme="minorEastAsia"/>
                <w:sz w:val="24"/>
                <w:szCs w:val="24"/>
                <w:lang w:eastAsia="en-GB"/>
              </w:rPr>
            </w:pPr>
            <w:r w:rsidRPr="00D36D50">
              <w:rPr>
                <w:rFonts w:eastAsiaTheme="minorEastAsia"/>
                <w:sz w:val="24"/>
                <w:szCs w:val="24"/>
                <w:lang w:eastAsia="en-GB"/>
              </w:rPr>
              <w:t>Willingness for DBS check</w:t>
            </w:r>
          </w:p>
        </w:tc>
      </w:tr>
    </w:tbl>
    <w:p w14:paraId="1EF29365" w14:textId="77777777" w:rsidR="003F62AB" w:rsidRDefault="003F62AB" w:rsidP="003F62AB">
      <w:pPr>
        <w:spacing w:after="0" w:line="240" w:lineRule="auto"/>
        <w:jc w:val="both"/>
        <w:rPr>
          <w:rFonts w:eastAsiaTheme="minorEastAsia"/>
          <w:b/>
          <w:bCs/>
          <w:sz w:val="24"/>
          <w:szCs w:val="24"/>
          <w:lang w:val="en-US" w:eastAsia="en-GB"/>
        </w:rPr>
      </w:pPr>
    </w:p>
    <w:p w14:paraId="29F29E20" w14:textId="77777777" w:rsidR="003F62AB" w:rsidRDefault="003F62AB" w:rsidP="003F62AB">
      <w:pPr>
        <w:spacing w:after="0" w:line="240" w:lineRule="auto"/>
        <w:jc w:val="both"/>
        <w:rPr>
          <w:rFonts w:eastAsiaTheme="minorEastAsia"/>
          <w:b/>
          <w:bCs/>
          <w:sz w:val="24"/>
          <w:szCs w:val="24"/>
          <w:lang w:val="en-US" w:eastAsia="en-GB"/>
        </w:rPr>
      </w:pPr>
    </w:p>
    <w:p w14:paraId="5ABBAD43" w14:textId="5B0D57EA" w:rsidR="00252B6E" w:rsidRDefault="00252B6E" w:rsidP="003F62AB">
      <w:pPr>
        <w:spacing w:after="0" w:line="240" w:lineRule="auto"/>
        <w:jc w:val="both"/>
        <w:rPr>
          <w:rFonts w:eastAsiaTheme="minorEastAsia"/>
          <w:b/>
          <w:bCs/>
          <w:sz w:val="24"/>
          <w:szCs w:val="24"/>
          <w:lang w:val="en-US" w:eastAsia="en-GB"/>
        </w:rPr>
      </w:pPr>
      <w:r>
        <w:rPr>
          <w:rFonts w:eastAsiaTheme="minorEastAsia"/>
          <w:b/>
          <w:bCs/>
          <w:sz w:val="24"/>
          <w:szCs w:val="24"/>
          <w:lang w:val="en-US" w:eastAsia="en-GB"/>
        </w:rPr>
        <w:t>Recruitment process:</w:t>
      </w:r>
    </w:p>
    <w:p w14:paraId="27BBDB28" w14:textId="77777777" w:rsidR="00252B6E" w:rsidRPr="00252B6E" w:rsidRDefault="00252B6E" w:rsidP="00252B6E">
      <w:pPr>
        <w:spacing w:after="0" w:line="240" w:lineRule="auto"/>
        <w:ind w:left="540"/>
        <w:jc w:val="both"/>
        <w:rPr>
          <w:rFonts w:eastAsiaTheme="minorEastAsia"/>
          <w:b/>
          <w:bCs/>
          <w:sz w:val="24"/>
          <w:szCs w:val="24"/>
          <w:lang w:val="en-US" w:eastAsia="en-GB"/>
        </w:rPr>
      </w:pPr>
    </w:p>
    <w:p w14:paraId="39EE2140" w14:textId="77777777" w:rsidR="00252B6E" w:rsidRPr="00DF1938" w:rsidRDefault="00252B6E" w:rsidP="00252B6E">
      <w:pPr>
        <w:spacing w:after="0" w:line="240" w:lineRule="auto"/>
        <w:ind w:left="540"/>
        <w:jc w:val="both"/>
        <w:rPr>
          <w:rFonts w:eastAsiaTheme="minorEastAsia"/>
          <w:sz w:val="24"/>
          <w:szCs w:val="24"/>
          <w:lang w:val="en-US" w:eastAsia="en-GB"/>
        </w:rPr>
      </w:pPr>
      <w:r w:rsidRPr="00DF1938">
        <w:rPr>
          <w:rFonts w:eastAsiaTheme="minorEastAsia"/>
          <w:sz w:val="24"/>
          <w:szCs w:val="24"/>
          <w:lang w:val="en-US" w:eastAsia="en-GB"/>
        </w:rPr>
        <w:t xml:space="preserve">Step 1 – Ask us for more information. Contact us via email, social media, </w:t>
      </w:r>
      <w:proofErr w:type="spellStart"/>
      <w:r w:rsidRPr="00DF1938">
        <w:rPr>
          <w:rFonts w:eastAsiaTheme="minorEastAsia"/>
          <w:sz w:val="24"/>
          <w:szCs w:val="24"/>
          <w:lang w:val="en-US" w:eastAsia="en-GB"/>
        </w:rPr>
        <w:t>whats</w:t>
      </w:r>
      <w:proofErr w:type="spellEnd"/>
      <w:r w:rsidRPr="00DF1938">
        <w:rPr>
          <w:rFonts w:eastAsiaTheme="minorEastAsia"/>
          <w:sz w:val="24"/>
          <w:szCs w:val="24"/>
          <w:lang w:val="en-US" w:eastAsia="en-GB"/>
        </w:rPr>
        <w:t xml:space="preserve"> app or telephone to have a chat through the role and we can send out more information (about the role and the person). </w:t>
      </w:r>
    </w:p>
    <w:p w14:paraId="7F7E6C96" w14:textId="77777777" w:rsidR="00252B6E" w:rsidRPr="00DF1938" w:rsidRDefault="00252B6E" w:rsidP="00252B6E">
      <w:pPr>
        <w:spacing w:after="0" w:line="240" w:lineRule="auto"/>
        <w:ind w:left="540"/>
        <w:jc w:val="both"/>
        <w:rPr>
          <w:rFonts w:eastAsiaTheme="minorEastAsia"/>
          <w:sz w:val="24"/>
          <w:szCs w:val="24"/>
          <w:lang w:val="en-US" w:eastAsia="en-GB"/>
        </w:rPr>
      </w:pPr>
    </w:p>
    <w:p w14:paraId="3018BC9D" w14:textId="05A18CD3" w:rsidR="00252B6E" w:rsidRPr="00DF1938" w:rsidRDefault="00252B6E" w:rsidP="00252B6E">
      <w:pPr>
        <w:spacing w:after="0" w:line="240" w:lineRule="auto"/>
        <w:ind w:left="540"/>
        <w:jc w:val="both"/>
        <w:rPr>
          <w:rFonts w:eastAsiaTheme="minorEastAsia"/>
          <w:sz w:val="24"/>
          <w:szCs w:val="24"/>
          <w:lang w:val="en-US" w:eastAsia="en-GB"/>
        </w:rPr>
      </w:pPr>
      <w:r w:rsidRPr="00DF1938">
        <w:rPr>
          <w:rFonts w:eastAsiaTheme="minorEastAsia"/>
          <w:sz w:val="24"/>
          <w:szCs w:val="24"/>
          <w:lang w:val="en-US" w:eastAsia="en-GB"/>
        </w:rPr>
        <w:t xml:space="preserve">Step 2 – Apply for the Community Connector role – deadline TBC. We have three questions we would like you to answer, but how you apply is up to you! This could be a blog, a video, </w:t>
      </w:r>
      <w:r w:rsidR="00EB565D" w:rsidRPr="00DF1938">
        <w:rPr>
          <w:rFonts w:eastAsiaTheme="minorEastAsia"/>
          <w:sz w:val="24"/>
          <w:szCs w:val="24"/>
          <w:lang w:val="en-US" w:eastAsia="en-GB"/>
        </w:rPr>
        <w:t>poster,</w:t>
      </w:r>
      <w:r w:rsidRPr="00DF1938">
        <w:rPr>
          <w:rFonts w:eastAsiaTheme="minorEastAsia"/>
          <w:sz w:val="24"/>
          <w:szCs w:val="24"/>
          <w:lang w:val="en-US" w:eastAsia="en-GB"/>
        </w:rPr>
        <w:t xml:space="preserve"> or voice recording - whatever works for you. </w:t>
      </w:r>
    </w:p>
    <w:p w14:paraId="4008B245" w14:textId="77777777" w:rsidR="00252B6E" w:rsidRPr="00DF1938" w:rsidRDefault="00252B6E" w:rsidP="00252B6E">
      <w:pPr>
        <w:spacing w:after="0" w:line="240" w:lineRule="auto"/>
        <w:ind w:left="540"/>
        <w:jc w:val="both"/>
        <w:rPr>
          <w:rFonts w:eastAsiaTheme="minorEastAsia"/>
          <w:sz w:val="24"/>
          <w:szCs w:val="24"/>
          <w:lang w:val="en-US" w:eastAsia="en-GB"/>
        </w:rPr>
      </w:pPr>
    </w:p>
    <w:p w14:paraId="28ABD5BD" w14:textId="77777777" w:rsidR="00252B6E" w:rsidRPr="00DF1938" w:rsidRDefault="00252B6E" w:rsidP="00252B6E">
      <w:pPr>
        <w:spacing w:after="0" w:line="240" w:lineRule="auto"/>
        <w:ind w:left="540"/>
        <w:jc w:val="both"/>
        <w:rPr>
          <w:rFonts w:eastAsiaTheme="minorEastAsia"/>
          <w:sz w:val="24"/>
          <w:szCs w:val="24"/>
          <w:lang w:val="en-US" w:eastAsia="en-GB"/>
        </w:rPr>
      </w:pPr>
      <w:r w:rsidRPr="00DF1938">
        <w:rPr>
          <w:rFonts w:eastAsiaTheme="minorEastAsia"/>
          <w:sz w:val="24"/>
          <w:szCs w:val="24"/>
          <w:lang w:val="en-US" w:eastAsia="en-GB"/>
        </w:rPr>
        <w:t xml:space="preserve">Step 3 – Interview. You will be invited to interview, either in person or video call. </w:t>
      </w:r>
    </w:p>
    <w:p w14:paraId="633370E0" w14:textId="77777777" w:rsidR="00252B6E" w:rsidRPr="00DF1938" w:rsidRDefault="00252B6E" w:rsidP="00252B6E">
      <w:pPr>
        <w:spacing w:after="0" w:line="240" w:lineRule="auto"/>
        <w:ind w:left="540"/>
        <w:jc w:val="both"/>
        <w:rPr>
          <w:rFonts w:eastAsiaTheme="minorEastAsia"/>
          <w:sz w:val="24"/>
          <w:szCs w:val="24"/>
          <w:lang w:val="en-US" w:eastAsia="en-GB"/>
        </w:rPr>
      </w:pPr>
    </w:p>
    <w:p w14:paraId="477E2A93" w14:textId="70BFC714" w:rsidR="00252B6E" w:rsidRPr="00DF1938" w:rsidRDefault="00252B6E" w:rsidP="00252B6E">
      <w:pPr>
        <w:spacing w:after="0" w:line="240" w:lineRule="auto"/>
        <w:ind w:left="540"/>
        <w:jc w:val="both"/>
        <w:rPr>
          <w:rFonts w:eastAsiaTheme="minorEastAsia"/>
          <w:sz w:val="24"/>
          <w:szCs w:val="24"/>
          <w:lang w:val="en-US" w:eastAsia="en-GB"/>
        </w:rPr>
      </w:pPr>
      <w:r w:rsidRPr="00DF1938">
        <w:rPr>
          <w:rFonts w:eastAsiaTheme="minorEastAsia"/>
          <w:sz w:val="24"/>
          <w:szCs w:val="24"/>
          <w:lang w:val="en-US" w:eastAsia="en-GB"/>
        </w:rPr>
        <w:t>Step 4 – Interview outcome. You will be notified if you were successful or not within 2 working days. Confirm start date</w:t>
      </w:r>
      <w:r w:rsidR="00D36D50" w:rsidRPr="00DF1938">
        <w:rPr>
          <w:rFonts w:eastAsiaTheme="minorEastAsia"/>
          <w:sz w:val="24"/>
          <w:szCs w:val="24"/>
          <w:lang w:val="en-US" w:eastAsia="en-GB"/>
        </w:rPr>
        <w:t>, pending pre-employment checks</w:t>
      </w:r>
      <w:r w:rsidRPr="00DF1938">
        <w:rPr>
          <w:rFonts w:eastAsiaTheme="minorEastAsia"/>
          <w:sz w:val="24"/>
          <w:szCs w:val="24"/>
          <w:lang w:val="en-US" w:eastAsia="en-GB"/>
        </w:rPr>
        <w:t xml:space="preserve">. </w:t>
      </w:r>
    </w:p>
    <w:p w14:paraId="42579217" w14:textId="77777777" w:rsidR="003F62AB" w:rsidRPr="00252B6E" w:rsidRDefault="003F62AB" w:rsidP="00252B6E">
      <w:pPr>
        <w:spacing w:after="0" w:line="240" w:lineRule="auto"/>
        <w:ind w:left="540"/>
        <w:jc w:val="both"/>
        <w:rPr>
          <w:rFonts w:eastAsiaTheme="minorEastAsia"/>
          <w:b/>
          <w:bCs/>
          <w:sz w:val="24"/>
          <w:szCs w:val="24"/>
          <w:lang w:val="en-US" w:eastAsia="en-GB"/>
        </w:rPr>
      </w:pPr>
    </w:p>
    <w:p w14:paraId="479DCF82" w14:textId="77777777" w:rsidR="003F62AB" w:rsidRDefault="003F62AB" w:rsidP="003F62AB">
      <w:pPr>
        <w:spacing w:line="240" w:lineRule="auto"/>
        <w:jc w:val="both"/>
        <w:rPr>
          <w:rFonts w:eastAsiaTheme="minorEastAsia"/>
          <w:sz w:val="24"/>
          <w:szCs w:val="24"/>
          <w:lang w:val="en-US" w:eastAsia="en-GB"/>
        </w:rPr>
      </w:pPr>
    </w:p>
    <w:p w14:paraId="6757F53D" w14:textId="3EE08D69" w:rsidR="00252B6E" w:rsidRPr="00252B6E" w:rsidRDefault="00252B6E" w:rsidP="003F62AB">
      <w:pPr>
        <w:spacing w:line="240" w:lineRule="auto"/>
        <w:jc w:val="both"/>
        <w:rPr>
          <w:rFonts w:eastAsiaTheme="minorEastAsia"/>
          <w:sz w:val="24"/>
          <w:szCs w:val="24"/>
          <w:lang w:val="en-US" w:eastAsia="en-GB"/>
        </w:rPr>
      </w:pPr>
      <w:r w:rsidRPr="00252B6E">
        <w:rPr>
          <w:rFonts w:eastAsiaTheme="minorEastAsia"/>
          <w:b/>
          <w:bCs/>
          <w:sz w:val="24"/>
          <w:szCs w:val="24"/>
          <w:lang w:val="en-US" w:eastAsia="en-GB"/>
        </w:rPr>
        <w:t>Pre-employment Checks:</w:t>
      </w:r>
    </w:p>
    <w:p w14:paraId="34681E3F" w14:textId="77777777" w:rsidR="00252B6E" w:rsidRPr="00252B6E" w:rsidRDefault="00252B6E" w:rsidP="00252B6E">
      <w:pPr>
        <w:spacing w:line="240" w:lineRule="auto"/>
        <w:ind w:left="540"/>
        <w:jc w:val="both"/>
        <w:rPr>
          <w:rFonts w:eastAsiaTheme="minorEastAsia"/>
          <w:sz w:val="24"/>
          <w:szCs w:val="24"/>
          <w:lang w:val="en-US" w:eastAsia="en-GB"/>
        </w:rPr>
      </w:pPr>
      <w:r w:rsidRPr="00252B6E">
        <w:rPr>
          <w:rFonts w:eastAsiaTheme="minorEastAsia"/>
          <w:sz w:val="24"/>
          <w:szCs w:val="24"/>
          <w:lang w:val="en-US" w:eastAsia="en-GB"/>
        </w:rPr>
        <w:t xml:space="preserve">As part of the pre-employment checks that are undertaken for this role, you will be asked to provide two references, complete a Pre-Employment Health Questionnaire and a DBS check. The health questionnaire is confidential and will be screened to ensure you are medically fit for this role before being formally offered the position. </w:t>
      </w:r>
    </w:p>
    <w:p w14:paraId="20F42B1C" w14:textId="77777777" w:rsidR="00252B6E" w:rsidRPr="00656081" w:rsidRDefault="00252B6E" w:rsidP="00656081">
      <w:pPr>
        <w:rPr>
          <w:rFonts w:eastAsiaTheme="minorEastAsia"/>
        </w:rPr>
      </w:pPr>
    </w:p>
    <w:p w14:paraId="39B12A3C" w14:textId="77777777" w:rsidR="00252B6E" w:rsidRDefault="00252B6E" w:rsidP="00252B6E">
      <w:pPr>
        <w:jc w:val="both"/>
      </w:pPr>
    </w:p>
    <w:sectPr w:rsidR="00252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0631"/>
    <w:multiLevelType w:val="hybridMultilevel"/>
    <w:tmpl w:val="4E186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766BB"/>
    <w:multiLevelType w:val="hybridMultilevel"/>
    <w:tmpl w:val="D33AFBEA"/>
    <w:lvl w:ilvl="0" w:tplc="82D4857E">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64B12840"/>
    <w:multiLevelType w:val="hybridMultilevel"/>
    <w:tmpl w:val="A62211CC"/>
    <w:lvl w:ilvl="0" w:tplc="3E8026EE">
      <w:start w:val="1"/>
      <w:numFmt w:val="bullet"/>
      <w:lvlText w:val=""/>
      <w:lvlJc w:val="left"/>
      <w:pPr>
        <w:tabs>
          <w:tab w:val="num" w:pos="720"/>
        </w:tabs>
        <w:ind w:left="720" w:hanging="360"/>
      </w:pPr>
      <w:rPr>
        <w:rFonts w:ascii="Symbol" w:hAnsi="Symbol" w:hint="default"/>
        <w:sz w:val="20"/>
      </w:rPr>
    </w:lvl>
    <w:lvl w:ilvl="1" w:tplc="04C43290">
      <w:start w:val="1"/>
      <w:numFmt w:val="bullet"/>
      <w:lvlText w:val=""/>
      <w:lvlJc w:val="left"/>
      <w:pPr>
        <w:tabs>
          <w:tab w:val="num" w:pos="1440"/>
        </w:tabs>
        <w:ind w:left="1440" w:hanging="360"/>
      </w:pPr>
      <w:rPr>
        <w:rFonts w:ascii="Wingdings" w:hAnsi="Wingdings" w:hint="default"/>
        <w:sz w:val="20"/>
      </w:rPr>
    </w:lvl>
    <w:lvl w:ilvl="2" w:tplc="28627E00" w:tentative="1">
      <w:start w:val="1"/>
      <w:numFmt w:val="bullet"/>
      <w:lvlText w:val=""/>
      <w:lvlJc w:val="left"/>
      <w:pPr>
        <w:tabs>
          <w:tab w:val="num" w:pos="2160"/>
        </w:tabs>
        <w:ind w:left="2160" w:hanging="360"/>
      </w:pPr>
      <w:rPr>
        <w:rFonts w:ascii="Wingdings" w:hAnsi="Wingdings" w:hint="default"/>
        <w:sz w:val="20"/>
      </w:rPr>
    </w:lvl>
    <w:lvl w:ilvl="3" w:tplc="66C04FDA" w:tentative="1">
      <w:start w:val="1"/>
      <w:numFmt w:val="bullet"/>
      <w:lvlText w:val=""/>
      <w:lvlJc w:val="left"/>
      <w:pPr>
        <w:tabs>
          <w:tab w:val="num" w:pos="2880"/>
        </w:tabs>
        <w:ind w:left="2880" w:hanging="360"/>
      </w:pPr>
      <w:rPr>
        <w:rFonts w:ascii="Wingdings" w:hAnsi="Wingdings" w:hint="default"/>
        <w:sz w:val="20"/>
      </w:rPr>
    </w:lvl>
    <w:lvl w:ilvl="4" w:tplc="CBFE6A66" w:tentative="1">
      <w:start w:val="1"/>
      <w:numFmt w:val="bullet"/>
      <w:lvlText w:val=""/>
      <w:lvlJc w:val="left"/>
      <w:pPr>
        <w:tabs>
          <w:tab w:val="num" w:pos="3600"/>
        </w:tabs>
        <w:ind w:left="3600" w:hanging="360"/>
      </w:pPr>
      <w:rPr>
        <w:rFonts w:ascii="Wingdings" w:hAnsi="Wingdings" w:hint="default"/>
        <w:sz w:val="20"/>
      </w:rPr>
    </w:lvl>
    <w:lvl w:ilvl="5" w:tplc="385CAFC8" w:tentative="1">
      <w:start w:val="1"/>
      <w:numFmt w:val="bullet"/>
      <w:lvlText w:val=""/>
      <w:lvlJc w:val="left"/>
      <w:pPr>
        <w:tabs>
          <w:tab w:val="num" w:pos="4320"/>
        </w:tabs>
        <w:ind w:left="4320" w:hanging="360"/>
      </w:pPr>
      <w:rPr>
        <w:rFonts w:ascii="Wingdings" w:hAnsi="Wingdings" w:hint="default"/>
        <w:sz w:val="20"/>
      </w:rPr>
    </w:lvl>
    <w:lvl w:ilvl="6" w:tplc="3468F04A" w:tentative="1">
      <w:start w:val="1"/>
      <w:numFmt w:val="bullet"/>
      <w:lvlText w:val=""/>
      <w:lvlJc w:val="left"/>
      <w:pPr>
        <w:tabs>
          <w:tab w:val="num" w:pos="5040"/>
        </w:tabs>
        <w:ind w:left="5040" w:hanging="360"/>
      </w:pPr>
      <w:rPr>
        <w:rFonts w:ascii="Wingdings" w:hAnsi="Wingdings" w:hint="default"/>
        <w:sz w:val="20"/>
      </w:rPr>
    </w:lvl>
    <w:lvl w:ilvl="7" w:tplc="FE106688" w:tentative="1">
      <w:start w:val="1"/>
      <w:numFmt w:val="bullet"/>
      <w:lvlText w:val=""/>
      <w:lvlJc w:val="left"/>
      <w:pPr>
        <w:tabs>
          <w:tab w:val="num" w:pos="5760"/>
        </w:tabs>
        <w:ind w:left="5760" w:hanging="360"/>
      </w:pPr>
      <w:rPr>
        <w:rFonts w:ascii="Wingdings" w:hAnsi="Wingdings" w:hint="default"/>
        <w:sz w:val="20"/>
      </w:rPr>
    </w:lvl>
    <w:lvl w:ilvl="8" w:tplc="F114538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B4608"/>
    <w:multiLevelType w:val="hybridMultilevel"/>
    <w:tmpl w:val="E02CB73C"/>
    <w:lvl w:ilvl="0" w:tplc="45C2A3AA">
      <w:start w:val="1"/>
      <w:numFmt w:val="bullet"/>
      <w:lvlText w:val=""/>
      <w:lvlJc w:val="left"/>
      <w:pPr>
        <w:tabs>
          <w:tab w:val="num" w:pos="720"/>
        </w:tabs>
        <w:ind w:left="720" w:hanging="360"/>
      </w:pPr>
      <w:rPr>
        <w:rFonts w:ascii="Wingdings" w:hAnsi="Wingdings" w:hint="default"/>
        <w:sz w:val="20"/>
      </w:rPr>
    </w:lvl>
    <w:lvl w:ilvl="1" w:tplc="3544CD0A" w:tentative="1">
      <w:start w:val="1"/>
      <w:numFmt w:val="bullet"/>
      <w:lvlText w:val=""/>
      <w:lvlJc w:val="left"/>
      <w:pPr>
        <w:tabs>
          <w:tab w:val="num" w:pos="1440"/>
        </w:tabs>
        <w:ind w:left="1440" w:hanging="360"/>
      </w:pPr>
      <w:rPr>
        <w:rFonts w:ascii="Wingdings" w:hAnsi="Wingdings" w:hint="default"/>
        <w:sz w:val="20"/>
      </w:rPr>
    </w:lvl>
    <w:lvl w:ilvl="2" w:tplc="A680F1E2" w:tentative="1">
      <w:start w:val="1"/>
      <w:numFmt w:val="bullet"/>
      <w:lvlText w:val=""/>
      <w:lvlJc w:val="left"/>
      <w:pPr>
        <w:tabs>
          <w:tab w:val="num" w:pos="2160"/>
        </w:tabs>
        <w:ind w:left="2160" w:hanging="360"/>
      </w:pPr>
      <w:rPr>
        <w:rFonts w:ascii="Wingdings" w:hAnsi="Wingdings" w:hint="default"/>
        <w:sz w:val="20"/>
      </w:rPr>
    </w:lvl>
    <w:lvl w:ilvl="3" w:tplc="05667A1A" w:tentative="1">
      <w:start w:val="1"/>
      <w:numFmt w:val="bullet"/>
      <w:lvlText w:val=""/>
      <w:lvlJc w:val="left"/>
      <w:pPr>
        <w:tabs>
          <w:tab w:val="num" w:pos="2880"/>
        </w:tabs>
        <w:ind w:left="2880" w:hanging="360"/>
      </w:pPr>
      <w:rPr>
        <w:rFonts w:ascii="Wingdings" w:hAnsi="Wingdings" w:hint="default"/>
        <w:sz w:val="20"/>
      </w:rPr>
    </w:lvl>
    <w:lvl w:ilvl="4" w:tplc="C6181CE0" w:tentative="1">
      <w:start w:val="1"/>
      <w:numFmt w:val="bullet"/>
      <w:lvlText w:val=""/>
      <w:lvlJc w:val="left"/>
      <w:pPr>
        <w:tabs>
          <w:tab w:val="num" w:pos="3600"/>
        </w:tabs>
        <w:ind w:left="3600" w:hanging="360"/>
      </w:pPr>
      <w:rPr>
        <w:rFonts w:ascii="Wingdings" w:hAnsi="Wingdings" w:hint="default"/>
        <w:sz w:val="20"/>
      </w:rPr>
    </w:lvl>
    <w:lvl w:ilvl="5" w:tplc="05947F24" w:tentative="1">
      <w:start w:val="1"/>
      <w:numFmt w:val="bullet"/>
      <w:lvlText w:val=""/>
      <w:lvlJc w:val="left"/>
      <w:pPr>
        <w:tabs>
          <w:tab w:val="num" w:pos="4320"/>
        </w:tabs>
        <w:ind w:left="4320" w:hanging="360"/>
      </w:pPr>
      <w:rPr>
        <w:rFonts w:ascii="Wingdings" w:hAnsi="Wingdings" w:hint="default"/>
        <w:sz w:val="20"/>
      </w:rPr>
    </w:lvl>
    <w:lvl w:ilvl="6" w:tplc="FC60AF28" w:tentative="1">
      <w:start w:val="1"/>
      <w:numFmt w:val="bullet"/>
      <w:lvlText w:val=""/>
      <w:lvlJc w:val="left"/>
      <w:pPr>
        <w:tabs>
          <w:tab w:val="num" w:pos="5040"/>
        </w:tabs>
        <w:ind w:left="5040" w:hanging="360"/>
      </w:pPr>
      <w:rPr>
        <w:rFonts w:ascii="Wingdings" w:hAnsi="Wingdings" w:hint="default"/>
        <w:sz w:val="20"/>
      </w:rPr>
    </w:lvl>
    <w:lvl w:ilvl="7" w:tplc="FCFC0AA8" w:tentative="1">
      <w:start w:val="1"/>
      <w:numFmt w:val="bullet"/>
      <w:lvlText w:val=""/>
      <w:lvlJc w:val="left"/>
      <w:pPr>
        <w:tabs>
          <w:tab w:val="num" w:pos="5760"/>
        </w:tabs>
        <w:ind w:left="5760" w:hanging="360"/>
      </w:pPr>
      <w:rPr>
        <w:rFonts w:ascii="Wingdings" w:hAnsi="Wingdings" w:hint="default"/>
        <w:sz w:val="20"/>
      </w:rPr>
    </w:lvl>
    <w:lvl w:ilvl="8" w:tplc="1C0E86E2"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6E"/>
    <w:rsid w:val="00002A8C"/>
    <w:rsid w:val="00017551"/>
    <w:rsid w:val="000A4C85"/>
    <w:rsid w:val="000A6653"/>
    <w:rsid w:val="000B5CA9"/>
    <w:rsid w:val="000C57DA"/>
    <w:rsid w:val="00132073"/>
    <w:rsid w:val="0013509D"/>
    <w:rsid w:val="0014206F"/>
    <w:rsid w:val="001610CC"/>
    <w:rsid w:val="00172B48"/>
    <w:rsid w:val="00197810"/>
    <w:rsid w:val="001A55C2"/>
    <w:rsid w:val="001B4B11"/>
    <w:rsid w:val="00207B68"/>
    <w:rsid w:val="00252B6E"/>
    <w:rsid w:val="0026023F"/>
    <w:rsid w:val="00274629"/>
    <w:rsid w:val="00276040"/>
    <w:rsid w:val="002E0D07"/>
    <w:rsid w:val="002F298B"/>
    <w:rsid w:val="00306805"/>
    <w:rsid w:val="00325917"/>
    <w:rsid w:val="00345FB7"/>
    <w:rsid w:val="003761C3"/>
    <w:rsid w:val="00376C0B"/>
    <w:rsid w:val="003A7912"/>
    <w:rsid w:val="003D0A2F"/>
    <w:rsid w:val="003E2ABB"/>
    <w:rsid w:val="003F62AB"/>
    <w:rsid w:val="004165F6"/>
    <w:rsid w:val="00454DFC"/>
    <w:rsid w:val="00495E74"/>
    <w:rsid w:val="004977A8"/>
    <w:rsid w:val="004C7BDF"/>
    <w:rsid w:val="00502C2E"/>
    <w:rsid w:val="00527E1B"/>
    <w:rsid w:val="00543989"/>
    <w:rsid w:val="005B6CB0"/>
    <w:rsid w:val="00617EE4"/>
    <w:rsid w:val="006424DA"/>
    <w:rsid w:val="00656081"/>
    <w:rsid w:val="00663948"/>
    <w:rsid w:val="00670A6E"/>
    <w:rsid w:val="006813D5"/>
    <w:rsid w:val="006C6C57"/>
    <w:rsid w:val="00714DC4"/>
    <w:rsid w:val="00741A8D"/>
    <w:rsid w:val="007859C8"/>
    <w:rsid w:val="007D0B1E"/>
    <w:rsid w:val="007D1D9C"/>
    <w:rsid w:val="00813872"/>
    <w:rsid w:val="008B2CD8"/>
    <w:rsid w:val="00925471"/>
    <w:rsid w:val="009C3573"/>
    <w:rsid w:val="00A64E93"/>
    <w:rsid w:val="00A87A77"/>
    <w:rsid w:val="00AB5CA4"/>
    <w:rsid w:val="00AC1556"/>
    <w:rsid w:val="00B16CB0"/>
    <w:rsid w:val="00B816AD"/>
    <w:rsid w:val="00B9406E"/>
    <w:rsid w:val="00BB33A9"/>
    <w:rsid w:val="00BB6D1A"/>
    <w:rsid w:val="00BD4981"/>
    <w:rsid w:val="00C04361"/>
    <w:rsid w:val="00C4601C"/>
    <w:rsid w:val="00C734D8"/>
    <w:rsid w:val="00CB2105"/>
    <w:rsid w:val="00D36D50"/>
    <w:rsid w:val="00DE292C"/>
    <w:rsid w:val="00DF1938"/>
    <w:rsid w:val="00E23F66"/>
    <w:rsid w:val="00E31F59"/>
    <w:rsid w:val="00E365FC"/>
    <w:rsid w:val="00E92684"/>
    <w:rsid w:val="00EB565D"/>
    <w:rsid w:val="00EC20B0"/>
    <w:rsid w:val="00EC22D7"/>
    <w:rsid w:val="00EC743F"/>
    <w:rsid w:val="00EF5FF1"/>
    <w:rsid w:val="4C286D55"/>
    <w:rsid w:val="5F84E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70B7"/>
  <w15:chartTrackingRefBased/>
  <w15:docId w15:val="{1BE3531C-DBA8-4C27-9828-5A37F4C5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B6E"/>
    <w:rPr>
      <w:sz w:val="16"/>
      <w:szCs w:val="16"/>
    </w:rPr>
  </w:style>
  <w:style w:type="paragraph" w:styleId="CommentText">
    <w:name w:val="annotation text"/>
    <w:basedOn w:val="Normal"/>
    <w:link w:val="CommentTextChar"/>
    <w:uiPriority w:val="99"/>
    <w:semiHidden/>
    <w:unhideWhenUsed/>
    <w:rsid w:val="00252B6E"/>
    <w:pPr>
      <w:spacing w:line="240" w:lineRule="auto"/>
    </w:pPr>
    <w:rPr>
      <w:sz w:val="20"/>
      <w:szCs w:val="20"/>
    </w:rPr>
  </w:style>
  <w:style w:type="character" w:customStyle="1" w:styleId="CommentTextChar">
    <w:name w:val="Comment Text Char"/>
    <w:basedOn w:val="DefaultParagraphFont"/>
    <w:link w:val="CommentText"/>
    <w:uiPriority w:val="99"/>
    <w:semiHidden/>
    <w:rsid w:val="00252B6E"/>
    <w:rPr>
      <w:sz w:val="20"/>
      <w:szCs w:val="20"/>
    </w:rPr>
  </w:style>
  <w:style w:type="paragraph" w:styleId="ListParagraph">
    <w:name w:val="List Paragraph"/>
    <w:basedOn w:val="Normal"/>
    <w:uiPriority w:val="34"/>
    <w:qFormat/>
    <w:rsid w:val="0025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2" ma:contentTypeDescription="Create a new document." ma:contentTypeScope="" ma:versionID="08f63c4a64908aa3a117b6c1f3fe0453">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a0084b5a7dfddae9e29126b7e9946d5f"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1e091c-653b-4d47-8110-03bdf6061093">
      <UserInfo>
        <DisplayName>Georgia Felton</DisplayName>
        <AccountId>1162</AccountId>
        <AccountType/>
      </UserInfo>
      <UserInfo>
        <DisplayName>Helen Fisher</DisplayName>
        <AccountId>25</AccountId>
        <AccountType/>
      </UserInfo>
      <UserInfo>
        <DisplayName>Sara Lock</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A68FC-772A-4244-A812-C28C042E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6C7A6-76BB-4AE4-9036-47F36B80331D}">
  <ds:schemaRefs>
    <ds:schemaRef ds:uri="http://schemas.microsoft.com/office/2006/metadata/properties"/>
    <ds:schemaRef ds:uri="http://schemas.microsoft.com/office/infopath/2007/PartnerControls"/>
    <ds:schemaRef ds:uri="c71e091c-653b-4d47-8110-03bdf6061093"/>
  </ds:schemaRefs>
</ds:datastoreItem>
</file>

<file path=customXml/itemProps3.xml><?xml version="1.0" encoding="utf-8"?>
<ds:datastoreItem xmlns:ds="http://schemas.openxmlformats.org/officeDocument/2006/customXml" ds:itemID="{B5EC9604-A234-47F1-9B0D-2FB5C0BC7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7477</TotalTime>
  <Pages>4</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Bailey</dc:creator>
  <cp:keywords/>
  <dc:description/>
  <cp:lastModifiedBy>Kelly Bailey</cp:lastModifiedBy>
  <cp:revision>79</cp:revision>
  <dcterms:created xsi:type="dcterms:W3CDTF">2021-03-04T17:10:00Z</dcterms:created>
  <dcterms:modified xsi:type="dcterms:W3CDTF">2021-05-17T15:11:00Z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ies>
</file>